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EEFDEA">
      <w:pPr>
        <w:pStyle w:val="2"/>
        <w:keepNext w:val="0"/>
        <w:keepLines w:val="0"/>
        <w:pageBreakBefore w:val="0"/>
        <w:widowControl/>
        <w:kinsoku w:val="0"/>
        <w:wordWrap/>
        <w:overflowPunct/>
        <w:topLinePunct w:val="0"/>
        <w:autoSpaceDE w:val="0"/>
        <w:autoSpaceDN w:val="0"/>
        <w:bidi w:val="0"/>
        <w:adjustRightInd w:val="0"/>
        <w:snapToGrid w:val="0"/>
        <w:spacing w:line="341" w:lineRule="auto"/>
        <w:ind w:left="0" w:right="0" w:firstLine="0" w:firstLineChars="0"/>
        <w:jc w:val="center"/>
        <w:textAlignment w:val="baseline"/>
        <w:rPr>
          <w:rFonts w:hint="eastAsia" w:ascii="方正公文小标宋" w:hAnsi="方正公文小标宋" w:eastAsia="方正公文小标宋" w:cs="方正公文小标宋"/>
          <w:spacing w:val="16"/>
          <w:sz w:val="36"/>
          <w:szCs w:val="36"/>
          <w:lang w:val="en-US" w:eastAsia="zh-CN"/>
        </w:rPr>
      </w:pPr>
      <w:bookmarkStart w:id="0" w:name="_GoBack"/>
      <w:r>
        <w:rPr>
          <w:rFonts w:hint="eastAsia" w:ascii="方正公文小标宋" w:hAnsi="方正公文小标宋" w:eastAsia="方正公文小标宋" w:cs="方正公文小标宋"/>
          <w:spacing w:val="16"/>
          <w:sz w:val="36"/>
          <w:szCs w:val="36"/>
          <w:lang w:val="en-US" w:eastAsia="zh-CN"/>
        </w:rPr>
        <w:t>市级行政事业单位资金管理申报表</w:t>
      </w:r>
    </w:p>
    <w:bookmarkEnd w:id="0"/>
    <w:p w14:paraId="5A8ACD0F">
      <w:pPr>
        <w:pStyle w:val="2"/>
        <w:keepNext w:val="0"/>
        <w:keepLines w:val="0"/>
        <w:pageBreakBefore w:val="0"/>
        <w:widowControl/>
        <w:kinsoku w:val="0"/>
        <w:wordWrap/>
        <w:overflowPunct/>
        <w:topLinePunct w:val="0"/>
        <w:autoSpaceDE w:val="0"/>
        <w:autoSpaceDN w:val="0"/>
        <w:bidi w:val="0"/>
        <w:adjustRightInd w:val="0"/>
        <w:snapToGrid w:val="0"/>
        <w:spacing w:line="341" w:lineRule="auto"/>
        <w:ind w:left="0" w:right="0" w:firstLine="0" w:firstLineChars="0"/>
        <w:jc w:val="both"/>
        <w:textAlignment w:val="baseline"/>
        <w:rPr>
          <w:rFonts w:hint="default" w:ascii="楷体" w:hAnsi="楷体" w:eastAsia="楷体" w:cs="楷体"/>
          <w:i w:val="0"/>
          <w:iCs w:val="0"/>
          <w:snapToGrid w:val="0"/>
          <w:color w:val="000000"/>
          <w:kern w:val="0"/>
          <w:sz w:val="28"/>
          <w:szCs w:val="28"/>
          <w:u w:val="none"/>
          <w:lang w:val="en-US" w:eastAsia="zh-CN" w:bidi="ar"/>
        </w:rPr>
      </w:pPr>
      <w:r>
        <w:rPr>
          <w:rFonts w:hint="default" w:ascii="楷体" w:hAnsi="楷体" w:eastAsia="楷体" w:cs="楷体"/>
          <w:i w:val="0"/>
          <w:iCs w:val="0"/>
          <w:snapToGrid w:val="0"/>
          <w:color w:val="000000"/>
          <w:kern w:val="0"/>
          <w:sz w:val="28"/>
          <w:szCs w:val="28"/>
          <w:u w:val="none"/>
          <w:lang w:val="en-US" w:eastAsia="zh-CN" w:bidi="ar"/>
        </w:rPr>
        <w:t>单位名称(盖章）：</w:t>
      </w:r>
      <w:r>
        <w:rPr>
          <w:rFonts w:hint="eastAsia" w:ascii="楷体" w:hAnsi="楷体" w:eastAsia="楷体" w:cs="楷体"/>
          <w:i w:val="0"/>
          <w:iCs w:val="0"/>
          <w:snapToGrid w:val="0"/>
          <w:color w:val="000000"/>
          <w:kern w:val="0"/>
          <w:sz w:val="28"/>
          <w:szCs w:val="28"/>
          <w:u w:val="none"/>
          <w:lang w:val="en-US" w:eastAsia="zh-CN" w:bidi="ar"/>
        </w:rPr>
        <w:t xml:space="preserve">                                                      </w:t>
      </w:r>
      <w:r>
        <w:rPr>
          <w:rFonts w:hint="default" w:ascii="楷体" w:hAnsi="楷体" w:eastAsia="楷体" w:cs="楷体"/>
          <w:i w:val="0"/>
          <w:iCs w:val="0"/>
          <w:snapToGrid w:val="0"/>
          <w:color w:val="000000"/>
          <w:kern w:val="0"/>
          <w:sz w:val="28"/>
          <w:szCs w:val="28"/>
          <w:u w:val="none"/>
          <w:lang w:val="en-US" w:eastAsia="zh-CN" w:bidi="ar"/>
        </w:rPr>
        <w:t>申报日期：</w:t>
      </w:r>
      <w:r>
        <w:rPr>
          <w:rFonts w:hint="eastAsia" w:ascii="楷体" w:hAnsi="楷体" w:eastAsia="楷体" w:cs="楷体"/>
          <w:i w:val="0"/>
          <w:iCs w:val="0"/>
          <w:snapToGrid w:val="0"/>
          <w:color w:val="000000"/>
          <w:kern w:val="0"/>
          <w:sz w:val="28"/>
          <w:szCs w:val="28"/>
          <w:u w:val="none"/>
          <w:lang w:val="en-US" w:eastAsia="zh-CN" w:bidi="ar"/>
        </w:rPr>
        <w:t xml:space="preserve">    </w:t>
      </w:r>
      <w:r>
        <w:rPr>
          <w:rFonts w:hint="default" w:ascii="楷体" w:hAnsi="楷体" w:eastAsia="楷体" w:cs="楷体"/>
          <w:i w:val="0"/>
          <w:iCs w:val="0"/>
          <w:snapToGrid w:val="0"/>
          <w:color w:val="000000"/>
          <w:kern w:val="0"/>
          <w:sz w:val="28"/>
          <w:szCs w:val="28"/>
          <w:u w:val="none"/>
          <w:lang w:val="en-US" w:eastAsia="zh-CN" w:bidi="ar"/>
        </w:rPr>
        <w:t>年  月  日</w:t>
      </w:r>
    </w:p>
    <w:tbl>
      <w:tblPr>
        <w:tblStyle w:val="3"/>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96"/>
        <w:gridCol w:w="696"/>
        <w:gridCol w:w="697"/>
        <w:gridCol w:w="2396"/>
        <w:gridCol w:w="1026"/>
        <w:gridCol w:w="4371"/>
        <w:gridCol w:w="658"/>
        <w:gridCol w:w="658"/>
        <w:gridCol w:w="2950"/>
      </w:tblGrid>
      <w:tr w14:paraId="451305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7" w:hRule="atLeast"/>
        </w:trPr>
        <w:tc>
          <w:tcPr>
            <w:tcW w:w="737" w:type="pct"/>
            <w:gridSpan w:val="3"/>
            <w:vMerge w:val="restart"/>
            <w:tcBorders>
              <w:top w:val="single" w:color="000000" w:sz="8" w:space="0"/>
              <w:left w:val="single" w:color="000000" w:sz="8" w:space="0"/>
              <w:bottom w:val="single" w:color="000000" w:sz="4" w:space="0"/>
              <w:right w:val="single" w:color="000000" w:sz="4" w:space="0"/>
            </w:tcBorders>
            <w:shd w:val="clear" w:color="auto" w:fill="auto"/>
            <w:noWrap/>
            <w:vAlign w:val="center"/>
          </w:tcPr>
          <w:p w14:paraId="11C43F8A">
            <w:pPr>
              <w:keepNext w:val="0"/>
              <w:keepLines w:val="0"/>
              <w:pageBreakBefore w:val="0"/>
              <w:widowControl/>
              <w:suppressLineNumbers w:val="0"/>
              <w:kinsoku w:val="0"/>
              <w:wordWrap/>
              <w:overflowPunct/>
              <w:topLinePunct w:val="0"/>
              <w:autoSpaceDE w:val="0"/>
              <w:autoSpaceDN w:val="0"/>
              <w:bidi w:val="0"/>
              <w:adjustRightInd w:val="0"/>
              <w:snapToGrid w:val="0"/>
              <w:ind w:left="0" w:right="0"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snapToGrid w:val="0"/>
                <w:color w:val="000000"/>
                <w:kern w:val="0"/>
                <w:sz w:val="24"/>
                <w:szCs w:val="24"/>
                <w:u w:val="none"/>
                <w:lang w:val="en-US" w:eastAsia="zh-CN" w:bidi="ar"/>
              </w:rPr>
              <w:t>项目名称</w:t>
            </w:r>
          </w:p>
        </w:tc>
        <w:tc>
          <w:tcPr>
            <w:tcW w:w="847" w:type="pct"/>
            <w:vMerge w:val="restart"/>
            <w:tcBorders>
              <w:top w:val="single" w:color="000000" w:sz="8" w:space="0"/>
              <w:left w:val="single" w:color="000000" w:sz="4" w:space="0"/>
              <w:bottom w:val="single" w:color="000000" w:sz="4" w:space="0"/>
              <w:right w:val="single" w:color="000000" w:sz="4" w:space="0"/>
            </w:tcBorders>
            <w:shd w:val="clear" w:color="auto" w:fill="auto"/>
            <w:noWrap/>
            <w:vAlign w:val="center"/>
          </w:tcPr>
          <w:p w14:paraId="7A04F558">
            <w:pPr>
              <w:keepNext w:val="0"/>
              <w:keepLines w:val="0"/>
              <w:pageBreakBefore w:val="0"/>
              <w:widowControl/>
              <w:suppressLineNumbers w:val="0"/>
              <w:kinsoku w:val="0"/>
              <w:wordWrap/>
              <w:overflowPunct/>
              <w:topLinePunct w:val="0"/>
              <w:autoSpaceDE w:val="0"/>
              <w:autoSpaceDN w:val="0"/>
              <w:bidi w:val="0"/>
              <w:adjustRightInd w:val="0"/>
              <w:snapToGrid w:val="0"/>
              <w:ind w:left="0" w:right="0"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snapToGrid w:val="0"/>
                <w:color w:val="000000"/>
                <w:kern w:val="0"/>
                <w:sz w:val="24"/>
                <w:szCs w:val="24"/>
                <w:u w:val="none"/>
                <w:lang w:val="en-US" w:eastAsia="zh-CN" w:bidi="ar"/>
              </w:rPr>
              <w:t>项目类别</w:t>
            </w:r>
          </w:p>
        </w:tc>
        <w:tc>
          <w:tcPr>
            <w:tcW w:w="1908" w:type="pct"/>
            <w:gridSpan w:val="2"/>
            <w:vMerge w:val="restart"/>
            <w:tcBorders>
              <w:top w:val="single" w:color="000000" w:sz="8" w:space="0"/>
              <w:left w:val="single" w:color="000000" w:sz="4" w:space="0"/>
              <w:bottom w:val="single" w:color="000000" w:sz="4" w:space="0"/>
              <w:right w:val="single" w:color="000000" w:sz="4" w:space="0"/>
            </w:tcBorders>
            <w:shd w:val="clear" w:color="auto" w:fill="auto"/>
            <w:noWrap/>
            <w:vAlign w:val="center"/>
          </w:tcPr>
          <w:p w14:paraId="420E5755">
            <w:pPr>
              <w:keepNext w:val="0"/>
              <w:keepLines w:val="0"/>
              <w:pageBreakBefore w:val="0"/>
              <w:widowControl/>
              <w:suppressLineNumbers w:val="0"/>
              <w:kinsoku w:val="0"/>
              <w:wordWrap/>
              <w:overflowPunct/>
              <w:topLinePunct w:val="0"/>
              <w:autoSpaceDE w:val="0"/>
              <w:autoSpaceDN w:val="0"/>
              <w:bidi w:val="0"/>
              <w:adjustRightInd w:val="0"/>
              <w:snapToGrid w:val="0"/>
              <w:ind w:left="0" w:right="0"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snapToGrid w:val="0"/>
                <w:color w:val="000000"/>
                <w:kern w:val="0"/>
                <w:sz w:val="24"/>
                <w:szCs w:val="24"/>
                <w:u w:val="none"/>
                <w:lang w:val="en-US" w:eastAsia="zh-CN" w:bidi="ar"/>
              </w:rPr>
              <w:t>所需材料</w:t>
            </w:r>
          </w:p>
        </w:tc>
        <w:tc>
          <w:tcPr>
            <w:tcW w:w="465" w:type="pct"/>
            <w:gridSpan w:val="2"/>
            <w:tcBorders>
              <w:top w:val="single" w:color="000000" w:sz="8" w:space="0"/>
              <w:left w:val="single" w:color="000000" w:sz="4" w:space="0"/>
              <w:bottom w:val="single" w:color="000000" w:sz="4" w:space="0"/>
              <w:right w:val="single" w:color="000000" w:sz="4" w:space="0"/>
            </w:tcBorders>
            <w:shd w:val="clear" w:color="auto" w:fill="auto"/>
            <w:noWrap/>
            <w:vAlign w:val="center"/>
          </w:tcPr>
          <w:p w14:paraId="10AB65B7">
            <w:pPr>
              <w:keepNext w:val="0"/>
              <w:keepLines w:val="0"/>
              <w:pageBreakBefore w:val="0"/>
              <w:widowControl/>
              <w:suppressLineNumbers w:val="0"/>
              <w:kinsoku w:val="0"/>
              <w:wordWrap/>
              <w:overflowPunct/>
              <w:topLinePunct w:val="0"/>
              <w:autoSpaceDE w:val="0"/>
              <w:autoSpaceDN w:val="0"/>
              <w:bidi w:val="0"/>
              <w:adjustRightInd w:val="0"/>
              <w:snapToGrid w:val="0"/>
              <w:ind w:left="0" w:right="0"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snapToGrid w:val="0"/>
                <w:color w:val="000000"/>
                <w:kern w:val="0"/>
                <w:sz w:val="24"/>
                <w:szCs w:val="24"/>
                <w:u w:val="none"/>
                <w:lang w:val="en-US" w:eastAsia="zh-CN" w:bidi="ar"/>
              </w:rPr>
              <w:t>收费标准</w:t>
            </w:r>
          </w:p>
        </w:tc>
        <w:tc>
          <w:tcPr>
            <w:tcW w:w="1040" w:type="pct"/>
            <w:vMerge w:val="restart"/>
            <w:tcBorders>
              <w:top w:val="single" w:color="000000" w:sz="8" w:space="0"/>
              <w:left w:val="single" w:color="000000" w:sz="4" w:space="0"/>
              <w:bottom w:val="single" w:color="000000" w:sz="4" w:space="0"/>
              <w:right w:val="single" w:color="000000" w:sz="8" w:space="0"/>
            </w:tcBorders>
            <w:shd w:val="clear" w:color="auto" w:fill="auto"/>
            <w:noWrap/>
            <w:vAlign w:val="center"/>
          </w:tcPr>
          <w:p w14:paraId="707C1BEB">
            <w:pPr>
              <w:keepNext w:val="0"/>
              <w:keepLines w:val="0"/>
              <w:pageBreakBefore w:val="0"/>
              <w:widowControl/>
              <w:suppressLineNumbers w:val="0"/>
              <w:kinsoku w:val="0"/>
              <w:wordWrap/>
              <w:overflowPunct/>
              <w:topLinePunct w:val="0"/>
              <w:autoSpaceDE w:val="0"/>
              <w:autoSpaceDN w:val="0"/>
              <w:bidi w:val="0"/>
              <w:adjustRightInd w:val="0"/>
              <w:snapToGrid w:val="0"/>
              <w:ind w:left="0" w:right="0"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snapToGrid w:val="0"/>
                <w:color w:val="000000"/>
                <w:kern w:val="0"/>
                <w:sz w:val="24"/>
                <w:szCs w:val="24"/>
                <w:u w:val="none"/>
                <w:lang w:val="en-US" w:eastAsia="zh-CN" w:bidi="ar"/>
              </w:rPr>
              <w:t>备</w:t>
            </w:r>
            <w:r>
              <w:rPr>
                <w:rStyle w:val="5"/>
                <w:rFonts w:eastAsia="宋体"/>
                <w:snapToGrid w:val="0"/>
                <w:color w:val="000000"/>
                <w:sz w:val="24"/>
                <w:szCs w:val="24"/>
                <w:lang w:val="en-US" w:eastAsia="zh-CN" w:bidi="ar"/>
              </w:rPr>
              <w:t xml:space="preserve">    </w:t>
            </w:r>
            <w:r>
              <w:rPr>
                <w:rStyle w:val="6"/>
                <w:snapToGrid w:val="0"/>
                <w:color w:val="000000"/>
                <w:sz w:val="24"/>
                <w:szCs w:val="24"/>
                <w:lang w:val="en-US" w:eastAsia="zh-CN" w:bidi="ar"/>
              </w:rPr>
              <w:t>注</w:t>
            </w:r>
          </w:p>
        </w:tc>
      </w:tr>
      <w:tr w14:paraId="12B68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0" w:hRule="atLeast"/>
        </w:trPr>
        <w:tc>
          <w:tcPr>
            <w:tcW w:w="737" w:type="pct"/>
            <w:gridSpan w:val="3"/>
            <w:vMerge w:val="continue"/>
            <w:tcBorders>
              <w:top w:val="single" w:color="000000" w:sz="8" w:space="0"/>
              <w:left w:val="single" w:color="000000" w:sz="8" w:space="0"/>
              <w:bottom w:val="single" w:color="000000" w:sz="4" w:space="0"/>
              <w:right w:val="single" w:color="000000" w:sz="4" w:space="0"/>
            </w:tcBorders>
            <w:shd w:val="clear" w:color="auto" w:fill="auto"/>
            <w:noWrap/>
            <w:vAlign w:val="center"/>
          </w:tcPr>
          <w:p w14:paraId="38508B8F">
            <w:pPr>
              <w:keepNext w:val="0"/>
              <w:keepLines w:val="0"/>
              <w:pageBreakBefore w:val="0"/>
              <w:widowControl/>
              <w:kinsoku w:val="0"/>
              <w:wordWrap/>
              <w:overflowPunct/>
              <w:topLinePunct w:val="0"/>
              <w:autoSpaceDE w:val="0"/>
              <w:autoSpaceDN w:val="0"/>
              <w:bidi w:val="0"/>
              <w:adjustRightInd w:val="0"/>
              <w:snapToGrid w:val="0"/>
              <w:ind w:left="0" w:right="0" w:firstLine="0" w:firstLineChars="0"/>
              <w:jc w:val="center"/>
              <w:rPr>
                <w:rFonts w:hint="eastAsia" w:ascii="宋体" w:hAnsi="宋体" w:eastAsia="宋体" w:cs="宋体"/>
                <w:b/>
                <w:bCs/>
                <w:i w:val="0"/>
                <w:iCs w:val="0"/>
                <w:color w:val="000000"/>
                <w:sz w:val="24"/>
                <w:szCs w:val="24"/>
                <w:u w:val="none"/>
              </w:rPr>
            </w:pPr>
          </w:p>
        </w:tc>
        <w:tc>
          <w:tcPr>
            <w:tcW w:w="847" w:type="pct"/>
            <w:vMerge w:val="continue"/>
            <w:tcBorders>
              <w:top w:val="single" w:color="000000" w:sz="8" w:space="0"/>
              <w:left w:val="single" w:color="000000" w:sz="4" w:space="0"/>
              <w:bottom w:val="single" w:color="000000" w:sz="4" w:space="0"/>
              <w:right w:val="single" w:color="000000" w:sz="4" w:space="0"/>
            </w:tcBorders>
            <w:shd w:val="clear" w:color="auto" w:fill="auto"/>
            <w:noWrap/>
            <w:vAlign w:val="center"/>
          </w:tcPr>
          <w:p w14:paraId="53918F5E">
            <w:pPr>
              <w:keepNext w:val="0"/>
              <w:keepLines w:val="0"/>
              <w:pageBreakBefore w:val="0"/>
              <w:widowControl/>
              <w:kinsoku w:val="0"/>
              <w:wordWrap/>
              <w:overflowPunct/>
              <w:topLinePunct w:val="0"/>
              <w:autoSpaceDE w:val="0"/>
              <w:autoSpaceDN w:val="0"/>
              <w:bidi w:val="0"/>
              <w:adjustRightInd w:val="0"/>
              <w:snapToGrid w:val="0"/>
              <w:ind w:left="0" w:right="0" w:firstLine="0" w:firstLineChars="0"/>
              <w:jc w:val="center"/>
              <w:rPr>
                <w:rFonts w:hint="eastAsia" w:ascii="宋体" w:hAnsi="宋体" w:eastAsia="宋体" w:cs="宋体"/>
                <w:b/>
                <w:bCs/>
                <w:i w:val="0"/>
                <w:iCs w:val="0"/>
                <w:color w:val="000000"/>
                <w:sz w:val="24"/>
                <w:szCs w:val="24"/>
                <w:u w:val="none"/>
              </w:rPr>
            </w:pPr>
          </w:p>
        </w:tc>
        <w:tc>
          <w:tcPr>
            <w:tcW w:w="1908" w:type="pct"/>
            <w:gridSpan w:val="2"/>
            <w:vMerge w:val="continue"/>
            <w:tcBorders>
              <w:top w:val="single" w:color="000000" w:sz="8" w:space="0"/>
              <w:left w:val="single" w:color="000000" w:sz="4" w:space="0"/>
              <w:bottom w:val="single" w:color="000000" w:sz="4" w:space="0"/>
              <w:right w:val="single" w:color="000000" w:sz="4" w:space="0"/>
            </w:tcBorders>
            <w:shd w:val="clear" w:color="auto" w:fill="auto"/>
            <w:noWrap/>
            <w:vAlign w:val="center"/>
          </w:tcPr>
          <w:p w14:paraId="5F4AD07E">
            <w:pPr>
              <w:keepNext w:val="0"/>
              <w:keepLines w:val="0"/>
              <w:pageBreakBefore w:val="0"/>
              <w:widowControl/>
              <w:kinsoku w:val="0"/>
              <w:wordWrap/>
              <w:overflowPunct/>
              <w:topLinePunct w:val="0"/>
              <w:autoSpaceDE w:val="0"/>
              <w:autoSpaceDN w:val="0"/>
              <w:bidi w:val="0"/>
              <w:adjustRightInd w:val="0"/>
              <w:snapToGrid w:val="0"/>
              <w:ind w:left="0" w:right="0" w:firstLine="0" w:firstLineChars="0"/>
              <w:jc w:val="center"/>
              <w:rPr>
                <w:rFonts w:hint="eastAsia" w:ascii="宋体" w:hAnsi="宋体" w:eastAsia="宋体" w:cs="宋体"/>
                <w:b/>
                <w:bCs/>
                <w:i w:val="0"/>
                <w:iCs w:val="0"/>
                <w:color w:val="000000"/>
                <w:sz w:val="24"/>
                <w:szCs w:val="24"/>
                <w:u w:val="none"/>
              </w:rPr>
            </w:pPr>
          </w:p>
        </w:tc>
        <w:tc>
          <w:tcPr>
            <w:tcW w:w="2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27ABB">
            <w:pPr>
              <w:keepNext w:val="0"/>
              <w:keepLines w:val="0"/>
              <w:pageBreakBefore w:val="0"/>
              <w:widowControl/>
              <w:suppressLineNumbers w:val="0"/>
              <w:kinsoku w:val="0"/>
              <w:wordWrap/>
              <w:overflowPunct/>
              <w:topLinePunct w:val="0"/>
              <w:autoSpaceDE w:val="0"/>
              <w:autoSpaceDN w:val="0"/>
              <w:bidi w:val="0"/>
              <w:adjustRightInd w:val="0"/>
              <w:snapToGrid w:val="0"/>
              <w:ind w:left="0" w:right="0" w:firstLine="0" w:firstLineChars="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下限</w:t>
            </w:r>
          </w:p>
        </w:tc>
        <w:tc>
          <w:tcPr>
            <w:tcW w:w="2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629BE">
            <w:pPr>
              <w:keepNext w:val="0"/>
              <w:keepLines w:val="0"/>
              <w:pageBreakBefore w:val="0"/>
              <w:widowControl/>
              <w:suppressLineNumbers w:val="0"/>
              <w:kinsoku w:val="0"/>
              <w:wordWrap/>
              <w:overflowPunct/>
              <w:topLinePunct w:val="0"/>
              <w:autoSpaceDE w:val="0"/>
              <w:autoSpaceDN w:val="0"/>
              <w:bidi w:val="0"/>
              <w:adjustRightInd w:val="0"/>
              <w:snapToGrid w:val="0"/>
              <w:ind w:left="0" w:right="0" w:firstLine="0" w:firstLineChars="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上限</w:t>
            </w:r>
          </w:p>
        </w:tc>
        <w:tc>
          <w:tcPr>
            <w:tcW w:w="1040" w:type="pct"/>
            <w:vMerge w:val="continue"/>
            <w:tcBorders>
              <w:top w:val="single" w:color="000000" w:sz="8" w:space="0"/>
              <w:left w:val="single" w:color="000000" w:sz="4" w:space="0"/>
              <w:bottom w:val="single" w:color="000000" w:sz="4" w:space="0"/>
              <w:right w:val="single" w:color="000000" w:sz="8" w:space="0"/>
            </w:tcBorders>
            <w:shd w:val="clear" w:color="auto" w:fill="auto"/>
            <w:noWrap/>
            <w:vAlign w:val="center"/>
          </w:tcPr>
          <w:p w14:paraId="4CB6DC61">
            <w:pPr>
              <w:keepNext w:val="0"/>
              <w:keepLines w:val="0"/>
              <w:pageBreakBefore w:val="0"/>
              <w:widowControl/>
              <w:kinsoku w:val="0"/>
              <w:wordWrap/>
              <w:overflowPunct/>
              <w:topLinePunct w:val="0"/>
              <w:autoSpaceDE w:val="0"/>
              <w:autoSpaceDN w:val="0"/>
              <w:bidi w:val="0"/>
              <w:adjustRightInd w:val="0"/>
              <w:snapToGrid w:val="0"/>
              <w:ind w:left="0" w:right="0" w:firstLine="0" w:firstLineChars="0"/>
              <w:jc w:val="center"/>
              <w:rPr>
                <w:rFonts w:hint="eastAsia" w:ascii="宋体" w:hAnsi="宋体" w:eastAsia="宋体" w:cs="宋体"/>
                <w:b/>
                <w:bCs/>
                <w:i w:val="0"/>
                <w:iCs w:val="0"/>
                <w:color w:val="000000"/>
                <w:sz w:val="24"/>
                <w:szCs w:val="24"/>
                <w:u w:val="none"/>
              </w:rPr>
            </w:pPr>
          </w:p>
        </w:tc>
      </w:tr>
      <w:tr w14:paraId="22261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3" w:hRule="atLeast"/>
        </w:trPr>
        <w:tc>
          <w:tcPr>
            <w:tcW w:w="737" w:type="pct"/>
            <w:gridSpan w:val="3"/>
            <w:vMerge w:val="restart"/>
            <w:tcBorders>
              <w:top w:val="single" w:color="000000" w:sz="4" w:space="0"/>
              <w:left w:val="single" w:color="000000" w:sz="8" w:space="0"/>
              <w:bottom w:val="single" w:color="000000" w:sz="4" w:space="0"/>
              <w:right w:val="single" w:color="000000" w:sz="4" w:space="0"/>
            </w:tcBorders>
            <w:shd w:val="clear" w:color="auto" w:fill="auto"/>
            <w:noWrap/>
            <w:vAlign w:val="center"/>
          </w:tcPr>
          <w:p w14:paraId="374FE7CE">
            <w:pPr>
              <w:keepNext w:val="0"/>
              <w:keepLines w:val="0"/>
              <w:pageBreakBefore w:val="0"/>
              <w:widowControl/>
              <w:suppressLineNumbers w:val="0"/>
              <w:kinsoku w:val="0"/>
              <w:wordWrap/>
              <w:overflowPunct/>
              <w:topLinePunct w:val="0"/>
              <w:autoSpaceDE w:val="0"/>
              <w:autoSpaceDN w:val="0"/>
              <w:bidi w:val="0"/>
              <w:adjustRightInd w:val="0"/>
              <w:snapToGrid w:val="0"/>
              <w:ind w:left="0" w:right="0" w:firstLine="0" w:firstLineChars="0"/>
              <w:jc w:val="center"/>
              <w:textAlignment w:val="center"/>
              <w:rPr>
                <w:rFonts w:ascii="楷体" w:hAnsi="楷体" w:eastAsia="楷体" w:cs="楷体"/>
                <w:i w:val="0"/>
                <w:iCs w:val="0"/>
                <w:color w:val="000000"/>
                <w:sz w:val="24"/>
                <w:szCs w:val="24"/>
                <w:u w:val="none"/>
              </w:rPr>
            </w:pPr>
          </w:p>
        </w:tc>
        <w:tc>
          <w:tcPr>
            <w:tcW w:w="8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1B307">
            <w:pPr>
              <w:keepNext w:val="0"/>
              <w:keepLines w:val="0"/>
              <w:pageBreakBefore w:val="0"/>
              <w:widowControl/>
              <w:suppressLineNumbers w:val="0"/>
              <w:kinsoku w:val="0"/>
              <w:wordWrap/>
              <w:overflowPunct/>
              <w:topLinePunct w:val="0"/>
              <w:autoSpaceDE w:val="0"/>
              <w:autoSpaceDN w:val="0"/>
              <w:bidi w:val="0"/>
              <w:adjustRightInd w:val="0"/>
              <w:snapToGrid w:val="0"/>
              <w:ind w:left="0" w:righ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snapToGrid w:val="0"/>
                <w:color w:val="000000"/>
                <w:kern w:val="0"/>
                <w:sz w:val="24"/>
                <w:szCs w:val="24"/>
                <w:u w:val="none"/>
                <w:lang w:val="en-US" w:eastAsia="zh-CN" w:bidi="ar"/>
              </w:rPr>
              <w:t>□行政事业性收费</w:t>
            </w:r>
          </w:p>
        </w:tc>
        <w:tc>
          <w:tcPr>
            <w:tcW w:w="19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6D7F3B">
            <w:pPr>
              <w:keepNext w:val="0"/>
              <w:keepLines w:val="0"/>
              <w:pageBreakBefore w:val="0"/>
              <w:widowControl/>
              <w:suppressLineNumbers w:val="0"/>
              <w:kinsoku w:val="0"/>
              <w:wordWrap/>
              <w:overflowPunct/>
              <w:topLinePunct w:val="0"/>
              <w:autoSpaceDE w:val="0"/>
              <w:autoSpaceDN w:val="0"/>
              <w:bidi w:val="0"/>
              <w:adjustRightInd w:val="0"/>
              <w:snapToGrid w:val="0"/>
              <w:ind w:left="0" w:righ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snapToGrid w:val="0"/>
                <w:color w:val="000000"/>
                <w:kern w:val="0"/>
                <w:sz w:val="24"/>
                <w:szCs w:val="24"/>
                <w:u w:val="none"/>
                <w:lang w:val="en-US" w:eastAsia="zh-CN" w:bidi="ar"/>
              </w:rPr>
              <w:t>□国务院或者省级人民政府及其财政、价格主管部门批准收取行政事业性收费的文件</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bottom"/>
          </w:tcPr>
          <w:p w14:paraId="6F0A7979">
            <w:pPr>
              <w:keepNext w:val="0"/>
              <w:keepLines w:val="0"/>
              <w:pageBreakBefore w:val="0"/>
              <w:widowControl/>
              <w:kinsoku w:val="0"/>
              <w:wordWrap/>
              <w:overflowPunct/>
              <w:topLinePunct w:val="0"/>
              <w:autoSpaceDE w:val="0"/>
              <w:autoSpaceDN w:val="0"/>
              <w:bidi w:val="0"/>
              <w:adjustRightInd w:val="0"/>
              <w:snapToGrid w:val="0"/>
              <w:ind w:left="0" w:right="0" w:firstLine="0" w:firstLineChars="0"/>
              <w:rPr>
                <w:rFonts w:hint="eastAsia" w:ascii="楷体" w:hAnsi="楷体" w:eastAsia="楷体" w:cs="楷体"/>
                <w:i w:val="0"/>
                <w:iCs w:val="0"/>
                <w:color w:val="000000"/>
                <w:sz w:val="24"/>
                <w:szCs w:val="24"/>
                <w:u w:val="none"/>
              </w:rPr>
            </w:pP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bottom"/>
          </w:tcPr>
          <w:p w14:paraId="439DCDD6">
            <w:pPr>
              <w:keepNext w:val="0"/>
              <w:keepLines w:val="0"/>
              <w:pageBreakBefore w:val="0"/>
              <w:widowControl/>
              <w:kinsoku w:val="0"/>
              <w:wordWrap/>
              <w:overflowPunct/>
              <w:topLinePunct w:val="0"/>
              <w:autoSpaceDE w:val="0"/>
              <w:autoSpaceDN w:val="0"/>
              <w:bidi w:val="0"/>
              <w:adjustRightInd w:val="0"/>
              <w:snapToGrid w:val="0"/>
              <w:ind w:left="0" w:right="0" w:firstLine="0" w:firstLineChars="0"/>
              <w:rPr>
                <w:rFonts w:hint="eastAsia" w:ascii="楷体" w:hAnsi="楷体" w:eastAsia="楷体" w:cs="楷体"/>
                <w:i w:val="0"/>
                <w:iCs w:val="0"/>
                <w:color w:val="000000"/>
                <w:sz w:val="24"/>
                <w:szCs w:val="24"/>
                <w:u w:val="none"/>
              </w:rPr>
            </w:pPr>
          </w:p>
        </w:tc>
        <w:tc>
          <w:tcPr>
            <w:tcW w:w="1040" w:type="pct"/>
            <w:tcBorders>
              <w:top w:val="single" w:color="000000" w:sz="4" w:space="0"/>
              <w:left w:val="single" w:color="000000" w:sz="4" w:space="0"/>
              <w:bottom w:val="single" w:color="000000" w:sz="4" w:space="0"/>
              <w:right w:val="single" w:color="000000" w:sz="8" w:space="0"/>
            </w:tcBorders>
            <w:shd w:val="clear" w:color="auto" w:fill="auto"/>
            <w:noWrap/>
            <w:vAlign w:val="bottom"/>
          </w:tcPr>
          <w:p w14:paraId="3CE4399C">
            <w:pPr>
              <w:keepNext w:val="0"/>
              <w:keepLines w:val="0"/>
              <w:pageBreakBefore w:val="0"/>
              <w:widowControl/>
              <w:kinsoku w:val="0"/>
              <w:wordWrap/>
              <w:overflowPunct/>
              <w:topLinePunct w:val="0"/>
              <w:autoSpaceDE w:val="0"/>
              <w:autoSpaceDN w:val="0"/>
              <w:bidi w:val="0"/>
              <w:adjustRightInd w:val="0"/>
              <w:snapToGrid w:val="0"/>
              <w:ind w:left="0" w:right="0" w:firstLine="0" w:firstLineChars="0"/>
              <w:rPr>
                <w:rFonts w:hint="eastAsia" w:ascii="宋体" w:hAnsi="宋体" w:eastAsia="宋体" w:cs="宋体"/>
                <w:i w:val="0"/>
                <w:iCs w:val="0"/>
                <w:color w:val="000000"/>
                <w:sz w:val="24"/>
                <w:szCs w:val="24"/>
                <w:u w:val="none"/>
              </w:rPr>
            </w:pPr>
          </w:p>
        </w:tc>
      </w:tr>
      <w:tr w14:paraId="07B17E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3" w:hRule="atLeast"/>
        </w:trPr>
        <w:tc>
          <w:tcPr>
            <w:tcW w:w="737" w:type="pct"/>
            <w:gridSpan w:val="3"/>
            <w:vMerge w:val="continue"/>
            <w:tcBorders>
              <w:top w:val="single" w:color="000000" w:sz="4" w:space="0"/>
              <w:left w:val="single" w:color="000000" w:sz="8" w:space="0"/>
              <w:bottom w:val="single" w:color="000000" w:sz="4" w:space="0"/>
              <w:right w:val="single" w:color="000000" w:sz="4" w:space="0"/>
            </w:tcBorders>
            <w:shd w:val="clear" w:color="auto" w:fill="auto"/>
            <w:noWrap/>
            <w:vAlign w:val="center"/>
          </w:tcPr>
          <w:p w14:paraId="7D377F63">
            <w:pPr>
              <w:keepNext w:val="0"/>
              <w:keepLines w:val="0"/>
              <w:pageBreakBefore w:val="0"/>
              <w:widowControl/>
              <w:kinsoku w:val="0"/>
              <w:wordWrap/>
              <w:overflowPunct/>
              <w:topLinePunct w:val="0"/>
              <w:autoSpaceDE w:val="0"/>
              <w:autoSpaceDN w:val="0"/>
              <w:bidi w:val="0"/>
              <w:adjustRightInd w:val="0"/>
              <w:snapToGrid w:val="0"/>
              <w:ind w:left="0" w:right="0" w:firstLine="0" w:firstLineChars="0"/>
              <w:jc w:val="center"/>
              <w:rPr>
                <w:rFonts w:hint="eastAsia" w:ascii="楷体" w:hAnsi="楷体" w:eastAsia="楷体" w:cs="楷体"/>
                <w:i w:val="0"/>
                <w:iCs w:val="0"/>
                <w:color w:val="000000"/>
                <w:sz w:val="24"/>
                <w:szCs w:val="24"/>
                <w:u w:val="none"/>
              </w:rPr>
            </w:pPr>
          </w:p>
        </w:tc>
        <w:tc>
          <w:tcPr>
            <w:tcW w:w="8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C68A4">
            <w:pPr>
              <w:keepNext w:val="0"/>
              <w:keepLines w:val="0"/>
              <w:pageBreakBefore w:val="0"/>
              <w:widowControl/>
              <w:suppressLineNumbers w:val="0"/>
              <w:kinsoku w:val="0"/>
              <w:wordWrap/>
              <w:overflowPunct/>
              <w:topLinePunct w:val="0"/>
              <w:autoSpaceDE w:val="0"/>
              <w:autoSpaceDN w:val="0"/>
              <w:bidi w:val="0"/>
              <w:adjustRightInd w:val="0"/>
              <w:snapToGrid w:val="0"/>
              <w:ind w:left="0" w:righ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snapToGrid w:val="0"/>
                <w:color w:val="000000"/>
                <w:kern w:val="0"/>
                <w:sz w:val="24"/>
                <w:szCs w:val="24"/>
                <w:u w:val="none"/>
                <w:lang w:val="en-US" w:eastAsia="zh-CN" w:bidi="ar"/>
              </w:rPr>
              <w:t>□政府性基金</w:t>
            </w:r>
          </w:p>
        </w:tc>
        <w:tc>
          <w:tcPr>
            <w:tcW w:w="19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487C9E">
            <w:pPr>
              <w:keepNext w:val="0"/>
              <w:keepLines w:val="0"/>
              <w:pageBreakBefore w:val="0"/>
              <w:widowControl/>
              <w:suppressLineNumbers w:val="0"/>
              <w:kinsoku w:val="0"/>
              <w:wordWrap/>
              <w:overflowPunct/>
              <w:topLinePunct w:val="0"/>
              <w:autoSpaceDE w:val="0"/>
              <w:autoSpaceDN w:val="0"/>
              <w:bidi w:val="0"/>
              <w:adjustRightInd w:val="0"/>
              <w:snapToGrid w:val="0"/>
              <w:ind w:left="0" w:righ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snapToGrid w:val="0"/>
                <w:color w:val="000000"/>
                <w:kern w:val="0"/>
                <w:sz w:val="24"/>
                <w:szCs w:val="24"/>
                <w:u w:val="none"/>
                <w:lang w:val="en-US" w:eastAsia="zh-CN" w:bidi="ar"/>
              </w:rPr>
              <w:t>□国务院或者财政部批准收取政府性基金的文件</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bottom"/>
          </w:tcPr>
          <w:p w14:paraId="4E048A8A">
            <w:pPr>
              <w:keepNext w:val="0"/>
              <w:keepLines w:val="0"/>
              <w:pageBreakBefore w:val="0"/>
              <w:widowControl/>
              <w:kinsoku w:val="0"/>
              <w:wordWrap/>
              <w:overflowPunct/>
              <w:topLinePunct w:val="0"/>
              <w:autoSpaceDE w:val="0"/>
              <w:autoSpaceDN w:val="0"/>
              <w:bidi w:val="0"/>
              <w:adjustRightInd w:val="0"/>
              <w:snapToGrid w:val="0"/>
              <w:ind w:left="0" w:right="0" w:firstLine="0" w:firstLineChars="0"/>
              <w:rPr>
                <w:rFonts w:hint="eastAsia" w:ascii="楷体" w:hAnsi="楷体" w:eastAsia="楷体" w:cs="楷体"/>
                <w:i w:val="0"/>
                <w:iCs w:val="0"/>
                <w:color w:val="000000"/>
                <w:sz w:val="24"/>
                <w:szCs w:val="24"/>
                <w:u w:val="none"/>
              </w:rPr>
            </w:pP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bottom"/>
          </w:tcPr>
          <w:p w14:paraId="133A0069">
            <w:pPr>
              <w:keepNext w:val="0"/>
              <w:keepLines w:val="0"/>
              <w:pageBreakBefore w:val="0"/>
              <w:widowControl/>
              <w:kinsoku w:val="0"/>
              <w:wordWrap/>
              <w:overflowPunct/>
              <w:topLinePunct w:val="0"/>
              <w:autoSpaceDE w:val="0"/>
              <w:autoSpaceDN w:val="0"/>
              <w:bidi w:val="0"/>
              <w:adjustRightInd w:val="0"/>
              <w:snapToGrid w:val="0"/>
              <w:ind w:left="0" w:right="0" w:firstLine="0" w:firstLineChars="0"/>
              <w:rPr>
                <w:rFonts w:hint="eastAsia" w:ascii="楷体" w:hAnsi="楷体" w:eastAsia="楷体" w:cs="楷体"/>
                <w:i w:val="0"/>
                <w:iCs w:val="0"/>
                <w:color w:val="000000"/>
                <w:sz w:val="24"/>
                <w:szCs w:val="24"/>
                <w:u w:val="none"/>
              </w:rPr>
            </w:pPr>
          </w:p>
        </w:tc>
        <w:tc>
          <w:tcPr>
            <w:tcW w:w="1040" w:type="pct"/>
            <w:tcBorders>
              <w:top w:val="single" w:color="000000" w:sz="4" w:space="0"/>
              <w:left w:val="single" w:color="000000" w:sz="4" w:space="0"/>
              <w:bottom w:val="single" w:color="000000" w:sz="4" w:space="0"/>
              <w:right w:val="single" w:color="000000" w:sz="8" w:space="0"/>
            </w:tcBorders>
            <w:shd w:val="clear" w:color="auto" w:fill="auto"/>
            <w:noWrap/>
            <w:vAlign w:val="bottom"/>
          </w:tcPr>
          <w:p w14:paraId="5DB7EF60">
            <w:pPr>
              <w:keepNext w:val="0"/>
              <w:keepLines w:val="0"/>
              <w:pageBreakBefore w:val="0"/>
              <w:widowControl/>
              <w:kinsoku w:val="0"/>
              <w:wordWrap/>
              <w:overflowPunct/>
              <w:topLinePunct w:val="0"/>
              <w:autoSpaceDE w:val="0"/>
              <w:autoSpaceDN w:val="0"/>
              <w:bidi w:val="0"/>
              <w:adjustRightInd w:val="0"/>
              <w:snapToGrid w:val="0"/>
              <w:ind w:left="0" w:right="0" w:firstLine="0" w:firstLineChars="0"/>
              <w:rPr>
                <w:rFonts w:hint="eastAsia" w:ascii="宋体" w:hAnsi="宋体" w:eastAsia="宋体" w:cs="宋体"/>
                <w:i w:val="0"/>
                <w:iCs w:val="0"/>
                <w:color w:val="000000"/>
                <w:sz w:val="24"/>
                <w:szCs w:val="24"/>
                <w:u w:val="none"/>
              </w:rPr>
            </w:pPr>
          </w:p>
        </w:tc>
      </w:tr>
      <w:tr w14:paraId="523767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737" w:type="pct"/>
            <w:gridSpan w:val="3"/>
            <w:tcBorders>
              <w:top w:val="single" w:color="000000" w:sz="4" w:space="0"/>
              <w:left w:val="single" w:color="000000" w:sz="8" w:space="0"/>
              <w:bottom w:val="single" w:color="000000" w:sz="4" w:space="0"/>
              <w:right w:val="single" w:color="000000" w:sz="4" w:space="0"/>
            </w:tcBorders>
            <w:shd w:val="clear" w:color="auto" w:fill="auto"/>
            <w:noWrap/>
            <w:vAlign w:val="center"/>
          </w:tcPr>
          <w:p w14:paraId="65A58DFA">
            <w:pPr>
              <w:keepNext w:val="0"/>
              <w:keepLines w:val="0"/>
              <w:pageBreakBefore w:val="0"/>
              <w:widowControl/>
              <w:suppressLineNumbers w:val="0"/>
              <w:kinsoku w:val="0"/>
              <w:wordWrap/>
              <w:overflowPunct/>
              <w:topLinePunct w:val="0"/>
              <w:autoSpaceDE w:val="0"/>
              <w:autoSpaceDN w:val="0"/>
              <w:bidi w:val="0"/>
              <w:adjustRightInd w:val="0"/>
              <w:snapToGrid w:val="0"/>
              <w:ind w:left="0" w:right="0"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snapToGrid w:val="0"/>
                <w:color w:val="000000"/>
                <w:kern w:val="0"/>
                <w:sz w:val="24"/>
                <w:szCs w:val="24"/>
                <w:u w:val="none"/>
                <w:lang w:val="en-US" w:eastAsia="zh-CN" w:bidi="ar"/>
              </w:rPr>
              <w:t>核算科目</w:t>
            </w:r>
          </w:p>
        </w:tc>
        <w:tc>
          <w:tcPr>
            <w:tcW w:w="8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C7612">
            <w:pPr>
              <w:keepNext w:val="0"/>
              <w:keepLines w:val="0"/>
              <w:pageBreakBefore w:val="0"/>
              <w:widowControl/>
              <w:suppressLineNumbers w:val="0"/>
              <w:kinsoku w:val="0"/>
              <w:wordWrap/>
              <w:overflowPunct/>
              <w:topLinePunct w:val="0"/>
              <w:autoSpaceDE w:val="0"/>
              <w:autoSpaceDN w:val="0"/>
              <w:bidi w:val="0"/>
              <w:adjustRightInd w:val="0"/>
              <w:snapToGrid w:val="0"/>
              <w:ind w:left="0" w:right="0" w:firstLine="0" w:firstLineChars="0"/>
              <w:jc w:val="left"/>
              <w:textAlignment w:val="center"/>
              <w:rPr>
                <w:rFonts w:hint="eastAsia" w:ascii="楷体" w:hAnsi="楷体" w:eastAsia="楷体" w:cs="楷体"/>
                <w:i w:val="0"/>
                <w:iCs w:val="0"/>
                <w:color w:val="000000"/>
                <w:sz w:val="22"/>
                <w:szCs w:val="22"/>
                <w:u w:val="none"/>
              </w:rPr>
            </w:pPr>
            <w:r>
              <w:rPr>
                <w:rFonts w:hint="eastAsia" w:ascii="楷体" w:hAnsi="楷体" w:eastAsia="楷体" w:cs="楷体"/>
                <w:i w:val="0"/>
                <w:iCs w:val="0"/>
                <w:snapToGrid w:val="0"/>
                <w:color w:val="000000"/>
                <w:kern w:val="0"/>
                <w:sz w:val="22"/>
                <w:szCs w:val="22"/>
                <w:u w:val="none"/>
                <w:lang w:val="en-US" w:eastAsia="zh-CN" w:bidi="ar"/>
              </w:rPr>
              <w:t>□国有资源（资产）有偿使用收入</w:t>
            </w:r>
          </w:p>
        </w:tc>
        <w:tc>
          <w:tcPr>
            <w:tcW w:w="19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91993E">
            <w:pPr>
              <w:keepNext w:val="0"/>
              <w:keepLines w:val="0"/>
              <w:pageBreakBefore w:val="0"/>
              <w:widowControl/>
              <w:suppressLineNumbers w:val="0"/>
              <w:kinsoku w:val="0"/>
              <w:wordWrap/>
              <w:overflowPunct/>
              <w:topLinePunct w:val="0"/>
              <w:autoSpaceDE w:val="0"/>
              <w:autoSpaceDN w:val="0"/>
              <w:bidi w:val="0"/>
              <w:adjustRightInd w:val="0"/>
              <w:snapToGrid w:val="0"/>
              <w:ind w:left="0" w:righ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snapToGrid w:val="0"/>
                <w:color w:val="000000"/>
                <w:kern w:val="0"/>
                <w:sz w:val="24"/>
                <w:szCs w:val="24"/>
                <w:u w:val="none"/>
                <w:lang w:val="en-US" w:eastAsia="zh-CN" w:bidi="ar"/>
              </w:rPr>
              <w:t>□相关部门批准收取国有资源收入的文件，或者有关部门批准出租、出借、处置国有资产的文件</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bottom"/>
          </w:tcPr>
          <w:p w14:paraId="640C9F6D">
            <w:pPr>
              <w:keepNext w:val="0"/>
              <w:keepLines w:val="0"/>
              <w:pageBreakBefore w:val="0"/>
              <w:widowControl/>
              <w:kinsoku w:val="0"/>
              <w:wordWrap/>
              <w:overflowPunct/>
              <w:topLinePunct w:val="0"/>
              <w:autoSpaceDE w:val="0"/>
              <w:autoSpaceDN w:val="0"/>
              <w:bidi w:val="0"/>
              <w:adjustRightInd w:val="0"/>
              <w:snapToGrid w:val="0"/>
              <w:ind w:left="0" w:right="0" w:firstLine="0" w:firstLineChars="0"/>
              <w:rPr>
                <w:rFonts w:hint="eastAsia" w:ascii="楷体" w:hAnsi="楷体" w:eastAsia="楷体" w:cs="楷体"/>
                <w:i w:val="0"/>
                <w:iCs w:val="0"/>
                <w:color w:val="000000"/>
                <w:sz w:val="24"/>
                <w:szCs w:val="24"/>
                <w:u w:val="none"/>
              </w:rPr>
            </w:pP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bottom"/>
          </w:tcPr>
          <w:p w14:paraId="587B538D">
            <w:pPr>
              <w:keepNext w:val="0"/>
              <w:keepLines w:val="0"/>
              <w:pageBreakBefore w:val="0"/>
              <w:widowControl/>
              <w:kinsoku w:val="0"/>
              <w:wordWrap/>
              <w:overflowPunct/>
              <w:topLinePunct w:val="0"/>
              <w:autoSpaceDE w:val="0"/>
              <w:autoSpaceDN w:val="0"/>
              <w:bidi w:val="0"/>
              <w:adjustRightInd w:val="0"/>
              <w:snapToGrid w:val="0"/>
              <w:ind w:left="0" w:right="0" w:firstLine="0" w:firstLineChars="0"/>
              <w:rPr>
                <w:rFonts w:hint="eastAsia" w:ascii="楷体" w:hAnsi="楷体" w:eastAsia="楷体" w:cs="楷体"/>
                <w:i w:val="0"/>
                <w:iCs w:val="0"/>
                <w:color w:val="000000"/>
                <w:sz w:val="24"/>
                <w:szCs w:val="24"/>
                <w:u w:val="none"/>
              </w:rPr>
            </w:pPr>
          </w:p>
        </w:tc>
        <w:tc>
          <w:tcPr>
            <w:tcW w:w="1040" w:type="pct"/>
            <w:tcBorders>
              <w:top w:val="single" w:color="000000" w:sz="4" w:space="0"/>
              <w:left w:val="single" w:color="000000" w:sz="4" w:space="0"/>
              <w:bottom w:val="single" w:color="000000" w:sz="4" w:space="0"/>
              <w:right w:val="single" w:color="000000" w:sz="8" w:space="0"/>
            </w:tcBorders>
            <w:shd w:val="clear" w:color="auto" w:fill="auto"/>
            <w:noWrap/>
            <w:vAlign w:val="bottom"/>
          </w:tcPr>
          <w:p w14:paraId="18DDBE48">
            <w:pPr>
              <w:keepNext w:val="0"/>
              <w:keepLines w:val="0"/>
              <w:pageBreakBefore w:val="0"/>
              <w:widowControl/>
              <w:kinsoku w:val="0"/>
              <w:wordWrap/>
              <w:overflowPunct/>
              <w:topLinePunct w:val="0"/>
              <w:autoSpaceDE w:val="0"/>
              <w:autoSpaceDN w:val="0"/>
              <w:bidi w:val="0"/>
              <w:adjustRightInd w:val="0"/>
              <w:snapToGrid w:val="0"/>
              <w:ind w:left="0" w:right="0" w:firstLine="0" w:firstLineChars="0"/>
              <w:rPr>
                <w:rFonts w:hint="eastAsia" w:ascii="宋体" w:hAnsi="宋体" w:eastAsia="宋体" w:cs="宋体"/>
                <w:i w:val="0"/>
                <w:iCs w:val="0"/>
                <w:color w:val="000000"/>
                <w:sz w:val="24"/>
                <w:szCs w:val="24"/>
                <w:u w:val="none"/>
              </w:rPr>
            </w:pPr>
          </w:p>
        </w:tc>
      </w:tr>
      <w:tr w14:paraId="33921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3" w:hRule="atLeast"/>
        </w:trPr>
        <w:tc>
          <w:tcPr>
            <w:tcW w:w="737" w:type="pct"/>
            <w:gridSpan w:val="3"/>
            <w:tcBorders>
              <w:top w:val="single" w:color="000000" w:sz="4" w:space="0"/>
              <w:left w:val="single" w:color="000000" w:sz="8" w:space="0"/>
              <w:bottom w:val="single" w:color="000000" w:sz="4" w:space="0"/>
              <w:right w:val="single" w:color="000000" w:sz="4" w:space="0"/>
            </w:tcBorders>
            <w:shd w:val="clear" w:color="auto" w:fill="auto"/>
            <w:noWrap/>
            <w:vAlign w:val="center"/>
          </w:tcPr>
          <w:p w14:paraId="452D0EE7">
            <w:pPr>
              <w:keepNext w:val="0"/>
              <w:keepLines w:val="0"/>
              <w:pageBreakBefore w:val="0"/>
              <w:widowControl/>
              <w:suppressLineNumbers w:val="0"/>
              <w:kinsoku w:val="0"/>
              <w:wordWrap/>
              <w:overflowPunct/>
              <w:topLinePunct w:val="0"/>
              <w:autoSpaceDE w:val="0"/>
              <w:autoSpaceDN w:val="0"/>
              <w:bidi w:val="0"/>
              <w:adjustRightInd w:val="0"/>
              <w:snapToGrid w:val="0"/>
              <w:ind w:left="0" w:right="0" w:firstLine="0" w:firstLineChars="0"/>
              <w:jc w:val="center"/>
              <w:textAlignment w:val="center"/>
              <w:rPr>
                <w:rFonts w:hint="eastAsia" w:ascii="楷体" w:hAnsi="楷体" w:eastAsia="楷体" w:cs="楷体"/>
                <w:i w:val="0"/>
                <w:iCs w:val="0"/>
                <w:color w:val="000000"/>
                <w:sz w:val="24"/>
                <w:szCs w:val="24"/>
                <w:u w:val="none"/>
              </w:rPr>
            </w:pPr>
          </w:p>
        </w:tc>
        <w:tc>
          <w:tcPr>
            <w:tcW w:w="8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4CDA1">
            <w:pPr>
              <w:keepNext w:val="0"/>
              <w:keepLines w:val="0"/>
              <w:pageBreakBefore w:val="0"/>
              <w:widowControl/>
              <w:suppressLineNumbers w:val="0"/>
              <w:kinsoku w:val="0"/>
              <w:wordWrap/>
              <w:overflowPunct/>
              <w:topLinePunct w:val="0"/>
              <w:autoSpaceDE w:val="0"/>
              <w:autoSpaceDN w:val="0"/>
              <w:bidi w:val="0"/>
              <w:adjustRightInd w:val="0"/>
              <w:snapToGrid w:val="0"/>
              <w:ind w:left="0" w:righ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snapToGrid w:val="0"/>
                <w:color w:val="000000"/>
                <w:kern w:val="0"/>
                <w:sz w:val="24"/>
                <w:szCs w:val="24"/>
                <w:u w:val="none"/>
                <w:lang w:val="en-US" w:eastAsia="zh-CN" w:bidi="ar"/>
              </w:rPr>
              <w:t>□国有资本经营收入</w:t>
            </w:r>
          </w:p>
        </w:tc>
        <w:tc>
          <w:tcPr>
            <w:tcW w:w="19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2920B0">
            <w:pPr>
              <w:keepNext w:val="0"/>
              <w:keepLines w:val="0"/>
              <w:pageBreakBefore w:val="0"/>
              <w:widowControl/>
              <w:suppressLineNumbers w:val="0"/>
              <w:kinsoku w:val="0"/>
              <w:wordWrap/>
              <w:overflowPunct/>
              <w:topLinePunct w:val="0"/>
              <w:autoSpaceDE w:val="0"/>
              <w:autoSpaceDN w:val="0"/>
              <w:bidi w:val="0"/>
              <w:adjustRightInd w:val="0"/>
              <w:snapToGrid w:val="0"/>
              <w:ind w:left="0" w:righ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snapToGrid w:val="0"/>
                <w:color w:val="000000"/>
                <w:kern w:val="0"/>
                <w:sz w:val="24"/>
                <w:szCs w:val="24"/>
                <w:u w:val="none"/>
                <w:lang w:val="en-US" w:eastAsia="zh-CN" w:bidi="ar"/>
              </w:rPr>
              <w:t>□相关权属证明材料及证明文书</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bottom"/>
          </w:tcPr>
          <w:p w14:paraId="0E952C85">
            <w:pPr>
              <w:keepNext w:val="0"/>
              <w:keepLines w:val="0"/>
              <w:pageBreakBefore w:val="0"/>
              <w:widowControl/>
              <w:kinsoku w:val="0"/>
              <w:wordWrap/>
              <w:overflowPunct/>
              <w:topLinePunct w:val="0"/>
              <w:autoSpaceDE w:val="0"/>
              <w:autoSpaceDN w:val="0"/>
              <w:bidi w:val="0"/>
              <w:adjustRightInd w:val="0"/>
              <w:snapToGrid w:val="0"/>
              <w:ind w:left="0" w:right="0" w:firstLine="0" w:firstLineChars="0"/>
              <w:rPr>
                <w:rFonts w:hint="eastAsia" w:ascii="楷体" w:hAnsi="楷体" w:eastAsia="楷体" w:cs="楷体"/>
                <w:i w:val="0"/>
                <w:iCs w:val="0"/>
                <w:color w:val="000000"/>
                <w:sz w:val="24"/>
                <w:szCs w:val="24"/>
                <w:u w:val="none"/>
              </w:rPr>
            </w:pP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bottom"/>
          </w:tcPr>
          <w:p w14:paraId="5279F14A">
            <w:pPr>
              <w:keepNext w:val="0"/>
              <w:keepLines w:val="0"/>
              <w:pageBreakBefore w:val="0"/>
              <w:widowControl/>
              <w:kinsoku w:val="0"/>
              <w:wordWrap/>
              <w:overflowPunct/>
              <w:topLinePunct w:val="0"/>
              <w:autoSpaceDE w:val="0"/>
              <w:autoSpaceDN w:val="0"/>
              <w:bidi w:val="0"/>
              <w:adjustRightInd w:val="0"/>
              <w:snapToGrid w:val="0"/>
              <w:ind w:left="0" w:right="0" w:firstLine="0" w:firstLineChars="0"/>
              <w:rPr>
                <w:rFonts w:hint="eastAsia" w:ascii="楷体" w:hAnsi="楷体" w:eastAsia="楷体" w:cs="楷体"/>
                <w:i w:val="0"/>
                <w:iCs w:val="0"/>
                <w:color w:val="000000"/>
                <w:sz w:val="24"/>
                <w:szCs w:val="24"/>
                <w:u w:val="none"/>
              </w:rPr>
            </w:pPr>
          </w:p>
        </w:tc>
        <w:tc>
          <w:tcPr>
            <w:tcW w:w="1040" w:type="pct"/>
            <w:tcBorders>
              <w:top w:val="single" w:color="000000" w:sz="4" w:space="0"/>
              <w:left w:val="single" w:color="000000" w:sz="4" w:space="0"/>
              <w:bottom w:val="single" w:color="000000" w:sz="4" w:space="0"/>
              <w:right w:val="single" w:color="000000" w:sz="8" w:space="0"/>
            </w:tcBorders>
            <w:shd w:val="clear" w:color="auto" w:fill="auto"/>
            <w:noWrap/>
            <w:vAlign w:val="bottom"/>
          </w:tcPr>
          <w:p w14:paraId="05A64D3C">
            <w:pPr>
              <w:keepNext w:val="0"/>
              <w:keepLines w:val="0"/>
              <w:pageBreakBefore w:val="0"/>
              <w:widowControl/>
              <w:kinsoku w:val="0"/>
              <w:wordWrap/>
              <w:overflowPunct/>
              <w:topLinePunct w:val="0"/>
              <w:autoSpaceDE w:val="0"/>
              <w:autoSpaceDN w:val="0"/>
              <w:bidi w:val="0"/>
              <w:adjustRightInd w:val="0"/>
              <w:snapToGrid w:val="0"/>
              <w:ind w:left="0" w:right="0" w:firstLine="0" w:firstLineChars="0"/>
              <w:rPr>
                <w:rFonts w:hint="eastAsia" w:ascii="宋体" w:hAnsi="宋体" w:eastAsia="宋体" w:cs="宋体"/>
                <w:i w:val="0"/>
                <w:iCs w:val="0"/>
                <w:color w:val="000000"/>
                <w:sz w:val="24"/>
                <w:szCs w:val="24"/>
                <w:u w:val="none"/>
              </w:rPr>
            </w:pPr>
          </w:p>
        </w:tc>
      </w:tr>
      <w:tr w14:paraId="4EE1A0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7" w:hRule="atLeast"/>
        </w:trPr>
        <w:tc>
          <w:tcPr>
            <w:tcW w:w="737" w:type="pct"/>
            <w:gridSpan w:val="3"/>
            <w:tcBorders>
              <w:top w:val="single" w:color="000000" w:sz="4" w:space="0"/>
              <w:left w:val="single" w:color="000000" w:sz="8" w:space="0"/>
              <w:bottom w:val="single" w:color="000000" w:sz="4" w:space="0"/>
              <w:right w:val="single" w:color="000000" w:sz="4" w:space="0"/>
            </w:tcBorders>
            <w:shd w:val="clear" w:color="auto" w:fill="auto"/>
            <w:noWrap/>
            <w:vAlign w:val="center"/>
          </w:tcPr>
          <w:p w14:paraId="346889CD">
            <w:pPr>
              <w:keepNext w:val="0"/>
              <w:keepLines w:val="0"/>
              <w:pageBreakBefore w:val="0"/>
              <w:widowControl/>
              <w:suppressLineNumbers w:val="0"/>
              <w:kinsoku w:val="0"/>
              <w:wordWrap/>
              <w:overflowPunct/>
              <w:topLinePunct w:val="0"/>
              <w:autoSpaceDE w:val="0"/>
              <w:autoSpaceDN w:val="0"/>
              <w:bidi w:val="0"/>
              <w:adjustRightInd w:val="0"/>
              <w:snapToGrid w:val="0"/>
              <w:ind w:left="0" w:right="0" w:firstLine="0" w:firstLineChars="0"/>
              <w:jc w:val="center"/>
              <w:textAlignment w:val="center"/>
              <w:rPr>
                <w:rFonts w:hint="default" w:ascii="宋体" w:hAnsi="宋体" w:eastAsia="宋体" w:cs="宋体"/>
                <w:b/>
                <w:bCs/>
                <w:i w:val="0"/>
                <w:iCs w:val="0"/>
                <w:color w:val="000000"/>
                <w:sz w:val="24"/>
                <w:szCs w:val="24"/>
                <w:u w:val="none"/>
                <w:lang w:val="en-US"/>
              </w:rPr>
            </w:pPr>
            <w:r>
              <w:rPr>
                <w:rFonts w:hint="eastAsia" w:ascii="宋体" w:hAnsi="宋体" w:eastAsia="宋体" w:cs="宋体"/>
                <w:b/>
                <w:bCs/>
                <w:i w:val="0"/>
                <w:iCs w:val="0"/>
                <w:snapToGrid w:val="0"/>
                <w:color w:val="000000"/>
                <w:kern w:val="0"/>
                <w:sz w:val="24"/>
                <w:szCs w:val="24"/>
                <w:u w:val="none"/>
                <w:lang w:val="en-US" w:eastAsia="zh-CN" w:bidi="ar"/>
              </w:rPr>
              <w:t>调整方式</w:t>
            </w:r>
            <w:r>
              <w:rPr>
                <w:rFonts w:hint="eastAsia" w:ascii="楷体" w:hAnsi="楷体" w:eastAsia="楷体" w:cs="楷体"/>
                <w:i w:val="0"/>
                <w:iCs w:val="0"/>
                <w:snapToGrid w:val="0"/>
                <w:color w:val="000000"/>
                <w:kern w:val="0"/>
                <w:sz w:val="24"/>
                <w:szCs w:val="24"/>
                <w:u w:val="none"/>
                <w:lang w:val="en-US" w:eastAsia="zh-CN" w:bidi="ar"/>
              </w:rPr>
              <w:t>(勾选）</w:t>
            </w:r>
          </w:p>
        </w:tc>
        <w:tc>
          <w:tcPr>
            <w:tcW w:w="8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573C4">
            <w:pPr>
              <w:keepNext w:val="0"/>
              <w:keepLines w:val="0"/>
              <w:pageBreakBefore w:val="0"/>
              <w:widowControl/>
              <w:suppressLineNumbers w:val="0"/>
              <w:kinsoku w:val="0"/>
              <w:wordWrap/>
              <w:overflowPunct/>
              <w:topLinePunct w:val="0"/>
              <w:autoSpaceDE w:val="0"/>
              <w:autoSpaceDN w:val="0"/>
              <w:bidi w:val="0"/>
              <w:adjustRightInd w:val="0"/>
              <w:snapToGrid w:val="0"/>
              <w:ind w:left="0" w:righ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snapToGrid w:val="0"/>
                <w:color w:val="000000"/>
                <w:kern w:val="0"/>
                <w:sz w:val="24"/>
                <w:szCs w:val="24"/>
                <w:u w:val="none"/>
                <w:lang w:val="en-US" w:eastAsia="zh-CN" w:bidi="ar"/>
              </w:rPr>
              <w:t>□罚没收入</w:t>
            </w:r>
          </w:p>
        </w:tc>
        <w:tc>
          <w:tcPr>
            <w:tcW w:w="190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4DFF0">
            <w:pPr>
              <w:keepNext w:val="0"/>
              <w:keepLines w:val="0"/>
              <w:pageBreakBefore w:val="0"/>
              <w:widowControl/>
              <w:suppressLineNumbers w:val="0"/>
              <w:kinsoku w:val="0"/>
              <w:wordWrap/>
              <w:overflowPunct/>
              <w:topLinePunct w:val="0"/>
              <w:autoSpaceDE w:val="0"/>
              <w:autoSpaceDN w:val="0"/>
              <w:bidi w:val="0"/>
              <w:adjustRightInd w:val="0"/>
              <w:snapToGrid w:val="0"/>
              <w:ind w:left="0" w:righ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snapToGrid w:val="0"/>
                <w:color w:val="000000"/>
                <w:kern w:val="0"/>
                <w:sz w:val="24"/>
                <w:szCs w:val="24"/>
                <w:u w:val="none"/>
                <w:lang w:val="en-US" w:eastAsia="zh-CN" w:bidi="ar"/>
              </w:rPr>
              <w:t>□证明本单位具有罚没处罚权限的法律依据</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bottom"/>
          </w:tcPr>
          <w:p w14:paraId="74336E19">
            <w:pPr>
              <w:keepNext w:val="0"/>
              <w:keepLines w:val="0"/>
              <w:pageBreakBefore w:val="0"/>
              <w:widowControl/>
              <w:kinsoku w:val="0"/>
              <w:wordWrap/>
              <w:overflowPunct/>
              <w:topLinePunct w:val="0"/>
              <w:autoSpaceDE w:val="0"/>
              <w:autoSpaceDN w:val="0"/>
              <w:bidi w:val="0"/>
              <w:adjustRightInd w:val="0"/>
              <w:snapToGrid w:val="0"/>
              <w:ind w:left="0" w:right="0" w:firstLine="0" w:firstLineChars="0"/>
              <w:rPr>
                <w:rFonts w:hint="eastAsia" w:ascii="楷体" w:hAnsi="楷体" w:eastAsia="楷体" w:cs="楷体"/>
                <w:i w:val="0"/>
                <w:iCs w:val="0"/>
                <w:color w:val="000000"/>
                <w:sz w:val="24"/>
                <w:szCs w:val="24"/>
                <w:u w:val="none"/>
              </w:rPr>
            </w:pP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bottom"/>
          </w:tcPr>
          <w:p w14:paraId="68F712DE">
            <w:pPr>
              <w:keepNext w:val="0"/>
              <w:keepLines w:val="0"/>
              <w:pageBreakBefore w:val="0"/>
              <w:widowControl/>
              <w:kinsoku w:val="0"/>
              <w:wordWrap/>
              <w:overflowPunct/>
              <w:topLinePunct w:val="0"/>
              <w:autoSpaceDE w:val="0"/>
              <w:autoSpaceDN w:val="0"/>
              <w:bidi w:val="0"/>
              <w:adjustRightInd w:val="0"/>
              <w:snapToGrid w:val="0"/>
              <w:ind w:left="0" w:right="0" w:firstLine="0" w:firstLineChars="0"/>
              <w:rPr>
                <w:rFonts w:hint="eastAsia" w:ascii="楷体" w:hAnsi="楷体" w:eastAsia="楷体" w:cs="楷体"/>
                <w:i w:val="0"/>
                <w:iCs w:val="0"/>
                <w:color w:val="000000"/>
                <w:sz w:val="24"/>
                <w:szCs w:val="24"/>
                <w:u w:val="none"/>
              </w:rPr>
            </w:pPr>
          </w:p>
        </w:tc>
        <w:tc>
          <w:tcPr>
            <w:tcW w:w="1040" w:type="pct"/>
            <w:tcBorders>
              <w:top w:val="single" w:color="000000" w:sz="4" w:space="0"/>
              <w:left w:val="single" w:color="000000" w:sz="4" w:space="0"/>
              <w:bottom w:val="single" w:color="000000" w:sz="4" w:space="0"/>
              <w:right w:val="single" w:color="000000" w:sz="8" w:space="0"/>
            </w:tcBorders>
            <w:shd w:val="clear" w:color="auto" w:fill="auto"/>
            <w:noWrap/>
            <w:vAlign w:val="bottom"/>
          </w:tcPr>
          <w:p w14:paraId="1D1CD8D3">
            <w:pPr>
              <w:keepNext w:val="0"/>
              <w:keepLines w:val="0"/>
              <w:pageBreakBefore w:val="0"/>
              <w:widowControl/>
              <w:kinsoku w:val="0"/>
              <w:wordWrap/>
              <w:overflowPunct/>
              <w:topLinePunct w:val="0"/>
              <w:autoSpaceDE w:val="0"/>
              <w:autoSpaceDN w:val="0"/>
              <w:bidi w:val="0"/>
              <w:adjustRightInd w:val="0"/>
              <w:snapToGrid w:val="0"/>
              <w:ind w:left="0" w:right="0" w:firstLine="0" w:firstLineChars="0"/>
              <w:rPr>
                <w:rFonts w:hint="eastAsia" w:ascii="宋体" w:hAnsi="宋体" w:eastAsia="宋体" w:cs="宋体"/>
                <w:i w:val="0"/>
                <w:iCs w:val="0"/>
                <w:color w:val="000000"/>
                <w:sz w:val="24"/>
                <w:szCs w:val="24"/>
                <w:u w:val="none"/>
              </w:rPr>
            </w:pPr>
          </w:p>
        </w:tc>
      </w:tr>
      <w:tr w14:paraId="1A701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245" w:type="pct"/>
            <w:tcBorders>
              <w:top w:val="single" w:color="000000" w:sz="4" w:space="0"/>
              <w:left w:val="single" w:color="000000" w:sz="8" w:space="0"/>
              <w:bottom w:val="single" w:color="000000" w:sz="4" w:space="0"/>
              <w:right w:val="single" w:color="000000" w:sz="4" w:space="0"/>
            </w:tcBorders>
            <w:shd w:val="clear" w:color="auto" w:fill="auto"/>
            <w:noWrap/>
            <w:vAlign w:val="center"/>
          </w:tcPr>
          <w:p w14:paraId="6A73726E">
            <w:pPr>
              <w:keepNext w:val="0"/>
              <w:keepLines w:val="0"/>
              <w:pageBreakBefore w:val="0"/>
              <w:widowControl/>
              <w:suppressLineNumbers w:val="0"/>
              <w:kinsoku w:val="0"/>
              <w:wordWrap/>
              <w:overflowPunct/>
              <w:topLinePunct w:val="0"/>
              <w:autoSpaceDE w:val="0"/>
              <w:autoSpaceDN w:val="0"/>
              <w:bidi w:val="0"/>
              <w:adjustRightInd w:val="0"/>
              <w:snapToGrid w:val="0"/>
              <w:ind w:left="0" w:right="0" w:firstLine="0" w:firstLineChars="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snapToGrid w:val="0"/>
                <w:color w:val="000000"/>
                <w:kern w:val="0"/>
                <w:sz w:val="24"/>
                <w:szCs w:val="24"/>
                <w:u w:val="none"/>
                <w:lang w:val="en-US" w:eastAsia="zh-CN" w:bidi="ar"/>
              </w:rPr>
              <w:t>新增</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1C6FA">
            <w:pPr>
              <w:keepNext w:val="0"/>
              <w:keepLines w:val="0"/>
              <w:pageBreakBefore w:val="0"/>
              <w:widowControl/>
              <w:suppressLineNumbers w:val="0"/>
              <w:kinsoku w:val="0"/>
              <w:wordWrap/>
              <w:overflowPunct/>
              <w:topLinePunct w:val="0"/>
              <w:autoSpaceDE w:val="0"/>
              <w:autoSpaceDN w:val="0"/>
              <w:bidi w:val="0"/>
              <w:adjustRightInd w:val="0"/>
              <w:snapToGrid w:val="0"/>
              <w:ind w:left="0" w:right="0" w:firstLine="0" w:firstLineChars="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snapToGrid w:val="0"/>
                <w:color w:val="000000"/>
                <w:kern w:val="0"/>
                <w:sz w:val="24"/>
                <w:szCs w:val="24"/>
                <w:u w:val="none"/>
                <w:lang w:val="en-US" w:eastAsia="zh-CN" w:bidi="ar"/>
              </w:rPr>
              <w:t>调整</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67E9F">
            <w:pPr>
              <w:keepNext w:val="0"/>
              <w:keepLines w:val="0"/>
              <w:pageBreakBefore w:val="0"/>
              <w:widowControl/>
              <w:suppressLineNumbers w:val="0"/>
              <w:kinsoku w:val="0"/>
              <w:wordWrap/>
              <w:overflowPunct/>
              <w:topLinePunct w:val="0"/>
              <w:autoSpaceDE w:val="0"/>
              <w:autoSpaceDN w:val="0"/>
              <w:bidi w:val="0"/>
              <w:adjustRightInd w:val="0"/>
              <w:snapToGrid w:val="0"/>
              <w:ind w:left="0" w:right="0" w:firstLine="0" w:firstLineChars="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snapToGrid w:val="0"/>
                <w:color w:val="000000"/>
                <w:kern w:val="0"/>
                <w:sz w:val="24"/>
                <w:szCs w:val="24"/>
                <w:u w:val="none"/>
                <w:lang w:val="en-US" w:eastAsia="zh-CN" w:bidi="ar"/>
              </w:rPr>
              <w:t>取消</w:t>
            </w:r>
          </w:p>
        </w:tc>
        <w:tc>
          <w:tcPr>
            <w:tcW w:w="8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4E2E2">
            <w:pPr>
              <w:keepNext w:val="0"/>
              <w:keepLines w:val="0"/>
              <w:pageBreakBefore w:val="0"/>
              <w:widowControl/>
              <w:suppressLineNumbers w:val="0"/>
              <w:kinsoku w:val="0"/>
              <w:wordWrap/>
              <w:overflowPunct/>
              <w:topLinePunct w:val="0"/>
              <w:autoSpaceDE w:val="0"/>
              <w:autoSpaceDN w:val="0"/>
              <w:bidi w:val="0"/>
              <w:adjustRightInd w:val="0"/>
              <w:snapToGrid w:val="0"/>
              <w:ind w:left="0" w:righ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snapToGrid w:val="0"/>
                <w:color w:val="000000"/>
                <w:kern w:val="0"/>
                <w:sz w:val="24"/>
                <w:szCs w:val="24"/>
                <w:u w:val="none"/>
                <w:lang w:val="en-US" w:eastAsia="zh-CN" w:bidi="ar"/>
              </w:rPr>
              <w:t>□其他收入</w:t>
            </w:r>
            <w:r>
              <w:rPr>
                <w:rStyle w:val="7"/>
                <w:snapToGrid w:val="0"/>
                <w:color w:val="000000"/>
                <w:sz w:val="24"/>
                <w:szCs w:val="24"/>
                <w:lang w:val="en-US" w:eastAsia="zh-CN" w:bidi="ar"/>
              </w:rPr>
              <w:t>2</w:t>
            </w:r>
          </w:p>
        </w:tc>
        <w:tc>
          <w:tcPr>
            <w:tcW w:w="19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AA5401">
            <w:pPr>
              <w:keepNext w:val="0"/>
              <w:keepLines w:val="0"/>
              <w:pageBreakBefore w:val="0"/>
              <w:widowControl/>
              <w:suppressLineNumbers w:val="0"/>
              <w:kinsoku w:val="0"/>
              <w:wordWrap/>
              <w:overflowPunct/>
              <w:topLinePunct w:val="0"/>
              <w:autoSpaceDE w:val="0"/>
              <w:autoSpaceDN w:val="0"/>
              <w:bidi w:val="0"/>
              <w:adjustRightInd w:val="0"/>
              <w:snapToGrid w:val="0"/>
              <w:ind w:left="0" w:righ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snapToGrid w:val="0"/>
                <w:color w:val="000000"/>
                <w:kern w:val="0"/>
                <w:sz w:val="24"/>
                <w:szCs w:val="24"/>
                <w:u w:val="none"/>
                <w:lang w:val="en-US" w:eastAsia="zh-CN" w:bidi="ar"/>
              </w:rPr>
              <w:t>□主管部门备案□项目成本测算□收费公示公告</w:t>
            </w:r>
          </w:p>
        </w:tc>
        <w:tc>
          <w:tcPr>
            <w:tcW w:w="2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B19F9">
            <w:pPr>
              <w:keepNext w:val="0"/>
              <w:keepLines w:val="0"/>
              <w:pageBreakBefore w:val="0"/>
              <w:widowControl/>
              <w:kinsoku w:val="0"/>
              <w:wordWrap/>
              <w:overflowPunct/>
              <w:topLinePunct w:val="0"/>
              <w:autoSpaceDE w:val="0"/>
              <w:autoSpaceDN w:val="0"/>
              <w:bidi w:val="0"/>
              <w:adjustRightInd w:val="0"/>
              <w:snapToGrid w:val="0"/>
              <w:ind w:left="0" w:right="0" w:firstLine="0" w:firstLineChars="0"/>
              <w:jc w:val="center"/>
              <w:rPr>
                <w:rFonts w:hint="eastAsia" w:ascii="楷体" w:hAnsi="楷体" w:eastAsia="楷体" w:cs="楷体"/>
                <w:i w:val="0"/>
                <w:iCs w:val="0"/>
                <w:color w:val="000000"/>
                <w:sz w:val="24"/>
                <w:szCs w:val="24"/>
                <w:u w:val="none"/>
              </w:rPr>
            </w:pPr>
          </w:p>
        </w:tc>
        <w:tc>
          <w:tcPr>
            <w:tcW w:w="2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9F763">
            <w:pPr>
              <w:keepNext w:val="0"/>
              <w:keepLines w:val="0"/>
              <w:pageBreakBefore w:val="0"/>
              <w:widowControl/>
              <w:kinsoku w:val="0"/>
              <w:wordWrap/>
              <w:overflowPunct/>
              <w:topLinePunct w:val="0"/>
              <w:autoSpaceDE w:val="0"/>
              <w:autoSpaceDN w:val="0"/>
              <w:bidi w:val="0"/>
              <w:adjustRightInd w:val="0"/>
              <w:snapToGrid w:val="0"/>
              <w:ind w:left="0" w:right="0" w:firstLine="0" w:firstLineChars="0"/>
              <w:jc w:val="left"/>
              <w:rPr>
                <w:rFonts w:hint="eastAsia" w:ascii="楷体" w:hAnsi="楷体" w:eastAsia="楷体" w:cs="楷体"/>
                <w:i w:val="0"/>
                <w:iCs w:val="0"/>
                <w:color w:val="000000"/>
                <w:sz w:val="24"/>
                <w:szCs w:val="24"/>
                <w:u w:val="none"/>
              </w:rPr>
            </w:pPr>
          </w:p>
        </w:tc>
        <w:tc>
          <w:tcPr>
            <w:tcW w:w="1040" w:type="pct"/>
            <w:tcBorders>
              <w:top w:val="single" w:color="000000" w:sz="4" w:space="0"/>
              <w:left w:val="single" w:color="000000" w:sz="4" w:space="0"/>
              <w:bottom w:val="single" w:color="000000" w:sz="4" w:space="0"/>
              <w:right w:val="single" w:color="000000" w:sz="8" w:space="0"/>
            </w:tcBorders>
            <w:shd w:val="clear" w:color="auto" w:fill="auto"/>
            <w:noWrap/>
            <w:vAlign w:val="center"/>
          </w:tcPr>
          <w:p w14:paraId="61EE4F3F">
            <w:pPr>
              <w:keepNext w:val="0"/>
              <w:keepLines w:val="0"/>
              <w:pageBreakBefore w:val="0"/>
              <w:widowControl/>
              <w:suppressLineNumbers w:val="0"/>
              <w:kinsoku w:val="0"/>
              <w:wordWrap/>
              <w:overflowPunct/>
              <w:topLinePunct w:val="0"/>
              <w:autoSpaceDE w:val="0"/>
              <w:autoSpaceDN w:val="0"/>
              <w:bidi w:val="0"/>
              <w:adjustRightInd w:val="0"/>
              <w:snapToGrid w:val="0"/>
              <w:ind w:left="0" w:right="0" w:firstLine="0" w:firstLineChars="0"/>
              <w:jc w:val="left"/>
              <w:textAlignment w:val="center"/>
              <w:rPr>
                <w:rFonts w:hint="eastAsia" w:ascii="楷体" w:hAnsi="楷体" w:eastAsia="楷体" w:cs="楷体"/>
                <w:i w:val="0"/>
                <w:iCs w:val="0"/>
                <w:color w:val="000000"/>
                <w:sz w:val="21"/>
                <w:szCs w:val="21"/>
                <w:u w:val="none"/>
              </w:rPr>
            </w:pPr>
            <w:r>
              <w:rPr>
                <w:rFonts w:hint="eastAsia" w:ascii="楷体" w:hAnsi="楷体" w:eastAsia="楷体" w:cs="楷体"/>
                <w:i w:val="0"/>
                <w:iCs w:val="0"/>
                <w:snapToGrid w:val="0"/>
                <w:color w:val="000000"/>
                <w:kern w:val="0"/>
                <w:sz w:val="21"/>
                <w:szCs w:val="21"/>
                <w:u w:val="none"/>
                <w:lang w:val="en-US" w:eastAsia="zh-CN" w:bidi="ar"/>
              </w:rPr>
              <w:t>□使用税票</w:t>
            </w:r>
          </w:p>
        </w:tc>
      </w:tr>
      <w:tr w14:paraId="2F315F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5" w:type="pct"/>
            <w:tcBorders>
              <w:top w:val="single" w:color="000000" w:sz="4" w:space="0"/>
              <w:left w:val="single" w:color="000000" w:sz="8" w:space="0"/>
              <w:bottom w:val="single" w:color="000000" w:sz="4" w:space="0"/>
              <w:right w:val="single" w:color="000000" w:sz="4" w:space="0"/>
            </w:tcBorders>
            <w:shd w:val="clear" w:color="auto" w:fill="auto"/>
            <w:noWrap/>
            <w:vAlign w:val="center"/>
          </w:tcPr>
          <w:p w14:paraId="1DF447B9">
            <w:pPr>
              <w:keepNext w:val="0"/>
              <w:keepLines w:val="0"/>
              <w:pageBreakBefore w:val="0"/>
              <w:widowControl/>
              <w:suppressLineNumbers w:val="0"/>
              <w:kinsoku w:val="0"/>
              <w:wordWrap/>
              <w:overflowPunct/>
              <w:topLinePunct w:val="0"/>
              <w:autoSpaceDE w:val="0"/>
              <w:autoSpaceDN w:val="0"/>
              <w:bidi w:val="0"/>
              <w:adjustRightInd w:val="0"/>
              <w:snapToGrid w:val="0"/>
              <w:ind w:left="0" w:right="0" w:firstLine="0" w:firstLineChars="0"/>
              <w:jc w:val="center"/>
              <w:textAlignment w:val="center"/>
              <w:rPr>
                <w:rFonts w:ascii="Arial" w:hAnsi="Arial" w:eastAsia="宋体" w:cs="Arial"/>
                <w:i w:val="0"/>
                <w:iCs w:val="0"/>
                <w:color w:val="000000"/>
                <w:sz w:val="24"/>
                <w:szCs w:val="24"/>
                <w:u w:val="none"/>
              </w:rPr>
            </w:pP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63B6B">
            <w:pPr>
              <w:keepNext w:val="0"/>
              <w:keepLines w:val="0"/>
              <w:pageBreakBefore w:val="0"/>
              <w:widowControl/>
              <w:kinsoku w:val="0"/>
              <w:wordWrap/>
              <w:overflowPunct/>
              <w:topLinePunct w:val="0"/>
              <w:autoSpaceDE w:val="0"/>
              <w:autoSpaceDN w:val="0"/>
              <w:bidi w:val="0"/>
              <w:adjustRightInd w:val="0"/>
              <w:snapToGrid w:val="0"/>
              <w:ind w:left="0" w:right="0" w:firstLine="0" w:firstLineChars="0"/>
              <w:rPr>
                <w:rFonts w:hint="eastAsia" w:ascii="宋体" w:hAnsi="宋体" w:eastAsia="宋体" w:cs="宋体"/>
                <w:b/>
                <w:bCs/>
                <w:i w:val="0"/>
                <w:iCs w:val="0"/>
                <w:color w:val="000000"/>
                <w:sz w:val="24"/>
                <w:szCs w:val="24"/>
                <w:u w:val="none"/>
              </w:rPr>
            </w:pP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6D391">
            <w:pPr>
              <w:keepNext w:val="0"/>
              <w:keepLines w:val="0"/>
              <w:pageBreakBefore w:val="0"/>
              <w:widowControl/>
              <w:kinsoku w:val="0"/>
              <w:wordWrap/>
              <w:overflowPunct/>
              <w:topLinePunct w:val="0"/>
              <w:autoSpaceDE w:val="0"/>
              <w:autoSpaceDN w:val="0"/>
              <w:bidi w:val="0"/>
              <w:adjustRightInd w:val="0"/>
              <w:snapToGrid w:val="0"/>
              <w:ind w:left="0" w:right="0" w:firstLine="0" w:firstLineChars="0"/>
              <w:rPr>
                <w:rFonts w:hint="eastAsia" w:ascii="宋体" w:hAnsi="宋体" w:eastAsia="宋体" w:cs="宋体"/>
                <w:b/>
                <w:bCs/>
                <w:i w:val="0"/>
                <w:iCs w:val="0"/>
                <w:color w:val="000000"/>
                <w:sz w:val="24"/>
                <w:szCs w:val="24"/>
                <w:u w:val="none"/>
              </w:rPr>
            </w:pPr>
          </w:p>
        </w:tc>
        <w:tc>
          <w:tcPr>
            <w:tcW w:w="8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1A83B">
            <w:pPr>
              <w:keepNext w:val="0"/>
              <w:keepLines w:val="0"/>
              <w:pageBreakBefore w:val="0"/>
              <w:widowControl/>
              <w:suppressLineNumbers w:val="0"/>
              <w:kinsoku w:val="0"/>
              <w:wordWrap/>
              <w:overflowPunct/>
              <w:topLinePunct w:val="0"/>
              <w:autoSpaceDE w:val="0"/>
              <w:autoSpaceDN w:val="0"/>
              <w:bidi w:val="0"/>
              <w:adjustRightInd w:val="0"/>
              <w:snapToGrid w:val="0"/>
              <w:ind w:left="0" w:righ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snapToGrid w:val="0"/>
                <w:color w:val="000000"/>
                <w:kern w:val="0"/>
                <w:sz w:val="24"/>
                <w:szCs w:val="24"/>
                <w:u w:val="none"/>
                <w:lang w:val="en-US" w:eastAsia="zh-CN" w:bidi="ar"/>
              </w:rPr>
              <w:t>□资金往来结算</w:t>
            </w:r>
          </w:p>
        </w:tc>
        <w:tc>
          <w:tcPr>
            <w:tcW w:w="19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496C8C">
            <w:pPr>
              <w:keepNext w:val="0"/>
              <w:keepLines w:val="0"/>
              <w:pageBreakBefore w:val="0"/>
              <w:widowControl/>
              <w:suppressLineNumbers w:val="0"/>
              <w:kinsoku w:val="0"/>
              <w:wordWrap/>
              <w:overflowPunct/>
              <w:topLinePunct w:val="0"/>
              <w:autoSpaceDE w:val="0"/>
              <w:autoSpaceDN w:val="0"/>
              <w:bidi w:val="0"/>
              <w:adjustRightInd w:val="0"/>
              <w:snapToGrid w:val="0"/>
              <w:ind w:left="0" w:righ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snapToGrid w:val="0"/>
                <w:color w:val="000000"/>
                <w:kern w:val="0"/>
                <w:sz w:val="24"/>
                <w:szCs w:val="24"/>
                <w:u w:val="none"/>
                <w:lang w:val="en-US" w:eastAsia="zh-CN" w:bidi="ar"/>
              </w:rPr>
              <w:t>□暂收款□代收款□单位内部结算</w:t>
            </w:r>
            <w:r>
              <w:rPr>
                <w:rFonts w:hint="eastAsia" w:ascii="楷体" w:hAnsi="楷体" w:eastAsia="楷体" w:cs="楷体"/>
                <w:i w:val="0"/>
                <w:iCs w:val="0"/>
                <w:snapToGrid w:val="0"/>
                <w:color w:val="000000"/>
                <w:kern w:val="0"/>
                <w:sz w:val="24"/>
                <w:szCs w:val="24"/>
                <w:u w:val="none"/>
                <w:lang w:val="en-US" w:eastAsia="zh-CN" w:bidi="ar"/>
              </w:rPr>
              <w:br w:type="textWrapping"/>
            </w:r>
            <w:r>
              <w:rPr>
                <w:rFonts w:hint="eastAsia" w:ascii="楷体" w:hAnsi="楷体" w:eastAsia="楷体" w:cs="楷体"/>
                <w:i w:val="0"/>
                <w:iCs w:val="0"/>
                <w:snapToGrid w:val="0"/>
                <w:color w:val="000000"/>
                <w:kern w:val="0"/>
                <w:sz w:val="24"/>
                <w:szCs w:val="24"/>
                <w:u w:val="none"/>
                <w:lang w:val="en-US" w:eastAsia="zh-CN" w:bidi="ar"/>
              </w:rPr>
              <w:t>□单位与个人结算□非同级财政拨款</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bottom"/>
          </w:tcPr>
          <w:p w14:paraId="6097B686">
            <w:pPr>
              <w:keepNext w:val="0"/>
              <w:keepLines w:val="0"/>
              <w:pageBreakBefore w:val="0"/>
              <w:widowControl/>
              <w:kinsoku w:val="0"/>
              <w:wordWrap/>
              <w:overflowPunct/>
              <w:topLinePunct w:val="0"/>
              <w:autoSpaceDE w:val="0"/>
              <w:autoSpaceDN w:val="0"/>
              <w:bidi w:val="0"/>
              <w:adjustRightInd w:val="0"/>
              <w:snapToGrid w:val="0"/>
              <w:ind w:left="0" w:right="0" w:firstLine="0" w:firstLineChars="0"/>
              <w:rPr>
                <w:rFonts w:hint="eastAsia" w:ascii="微软雅黑" w:hAnsi="微软雅黑" w:eastAsia="微软雅黑" w:cs="微软雅黑"/>
                <w:i w:val="0"/>
                <w:iCs w:val="0"/>
                <w:color w:val="676767"/>
                <w:sz w:val="24"/>
                <w:szCs w:val="24"/>
                <w:u w:val="none"/>
              </w:rPr>
            </w:pP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bottom"/>
          </w:tcPr>
          <w:p w14:paraId="6B25D0EB">
            <w:pPr>
              <w:keepNext w:val="0"/>
              <w:keepLines w:val="0"/>
              <w:pageBreakBefore w:val="0"/>
              <w:widowControl/>
              <w:kinsoku w:val="0"/>
              <w:wordWrap/>
              <w:overflowPunct/>
              <w:topLinePunct w:val="0"/>
              <w:autoSpaceDE w:val="0"/>
              <w:autoSpaceDN w:val="0"/>
              <w:bidi w:val="0"/>
              <w:adjustRightInd w:val="0"/>
              <w:snapToGrid w:val="0"/>
              <w:ind w:left="0" w:right="0" w:firstLine="0" w:firstLineChars="0"/>
              <w:rPr>
                <w:rFonts w:hint="eastAsia" w:ascii="微软雅黑" w:hAnsi="微软雅黑" w:eastAsia="微软雅黑" w:cs="微软雅黑"/>
                <w:i w:val="0"/>
                <w:iCs w:val="0"/>
                <w:color w:val="676767"/>
                <w:sz w:val="24"/>
                <w:szCs w:val="24"/>
                <w:u w:val="none"/>
              </w:rPr>
            </w:pPr>
          </w:p>
        </w:tc>
        <w:tc>
          <w:tcPr>
            <w:tcW w:w="1040" w:type="pct"/>
            <w:tcBorders>
              <w:top w:val="single" w:color="000000" w:sz="4" w:space="0"/>
              <w:left w:val="single" w:color="000000" w:sz="4" w:space="0"/>
              <w:bottom w:val="single" w:color="000000" w:sz="4" w:space="0"/>
              <w:right w:val="single" w:color="000000" w:sz="8" w:space="0"/>
            </w:tcBorders>
            <w:shd w:val="clear" w:color="auto" w:fill="auto"/>
            <w:noWrap/>
            <w:vAlign w:val="center"/>
          </w:tcPr>
          <w:p w14:paraId="35F8318F">
            <w:pPr>
              <w:keepNext w:val="0"/>
              <w:keepLines w:val="0"/>
              <w:pageBreakBefore w:val="0"/>
              <w:widowControl/>
              <w:kinsoku w:val="0"/>
              <w:wordWrap/>
              <w:overflowPunct/>
              <w:topLinePunct w:val="0"/>
              <w:autoSpaceDE w:val="0"/>
              <w:autoSpaceDN w:val="0"/>
              <w:bidi w:val="0"/>
              <w:adjustRightInd w:val="0"/>
              <w:snapToGrid w:val="0"/>
              <w:ind w:left="0" w:right="0" w:firstLine="0" w:firstLineChars="0"/>
              <w:jc w:val="left"/>
              <w:rPr>
                <w:rFonts w:hint="eastAsia" w:ascii="楷体" w:hAnsi="楷体" w:eastAsia="楷体" w:cs="楷体"/>
                <w:i w:val="0"/>
                <w:iCs w:val="0"/>
                <w:color w:val="000000"/>
                <w:sz w:val="24"/>
                <w:szCs w:val="24"/>
                <w:u w:val="none"/>
              </w:rPr>
            </w:pPr>
          </w:p>
        </w:tc>
      </w:tr>
      <w:tr w14:paraId="56CB4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3" w:hRule="atLeast"/>
        </w:trPr>
        <w:tc>
          <w:tcPr>
            <w:tcW w:w="5000" w:type="pct"/>
            <w:gridSpan w:val="9"/>
            <w:tcBorders>
              <w:top w:val="single" w:color="000000" w:sz="4" w:space="0"/>
              <w:left w:val="single" w:color="000000" w:sz="8" w:space="0"/>
              <w:bottom w:val="single" w:color="000000" w:sz="4" w:space="0"/>
              <w:right w:val="single" w:color="000000" w:sz="4" w:space="0"/>
            </w:tcBorders>
            <w:shd w:val="clear" w:color="auto" w:fill="auto"/>
            <w:noWrap/>
            <w:vAlign w:val="center"/>
          </w:tcPr>
          <w:p w14:paraId="1CD940B8">
            <w:pPr>
              <w:keepNext w:val="0"/>
              <w:keepLines w:val="0"/>
              <w:pageBreakBefore w:val="0"/>
              <w:widowControl/>
              <w:suppressLineNumbers w:val="0"/>
              <w:kinsoku w:val="0"/>
              <w:wordWrap/>
              <w:overflowPunct/>
              <w:topLinePunct w:val="0"/>
              <w:autoSpaceDE w:val="0"/>
              <w:autoSpaceDN w:val="0"/>
              <w:bidi w:val="0"/>
              <w:adjustRightInd w:val="0"/>
              <w:snapToGrid w:val="0"/>
              <w:ind w:left="0" w:right="0" w:firstLine="0" w:firstLineChars="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snapToGrid w:val="0"/>
                <w:color w:val="000000"/>
                <w:kern w:val="0"/>
                <w:sz w:val="28"/>
                <w:szCs w:val="28"/>
                <w:u w:val="none"/>
                <w:lang w:val="en-US" w:eastAsia="zh-CN" w:bidi="ar"/>
              </w:rPr>
              <w:t>财</w:t>
            </w:r>
            <w:r>
              <w:rPr>
                <w:rFonts w:hint="default" w:ascii="Times New Roman" w:hAnsi="Times New Roman" w:eastAsia="宋体" w:cs="Times New Roman"/>
                <w:b/>
                <w:bCs/>
                <w:i w:val="0"/>
                <w:iCs w:val="0"/>
                <w:snapToGrid w:val="0"/>
                <w:color w:val="000000"/>
                <w:kern w:val="0"/>
                <w:sz w:val="28"/>
                <w:szCs w:val="28"/>
                <w:u w:val="none"/>
                <w:lang w:val="en-US" w:eastAsia="zh-CN" w:bidi="ar"/>
              </w:rPr>
              <w:t xml:space="preserve">            </w:t>
            </w:r>
            <w:r>
              <w:rPr>
                <w:rStyle w:val="8"/>
                <w:snapToGrid w:val="0"/>
                <w:color w:val="000000"/>
                <w:sz w:val="28"/>
                <w:szCs w:val="28"/>
                <w:lang w:val="en-US" w:eastAsia="zh-CN" w:bidi="ar"/>
              </w:rPr>
              <w:t>政</w:t>
            </w:r>
            <w:r>
              <w:rPr>
                <w:rFonts w:hint="default" w:ascii="Times New Roman" w:hAnsi="Times New Roman" w:eastAsia="宋体" w:cs="Times New Roman"/>
                <w:b/>
                <w:bCs/>
                <w:i w:val="0"/>
                <w:iCs w:val="0"/>
                <w:snapToGrid w:val="0"/>
                <w:color w:val="000000"/>
                <w:kern w:val="0"/>
                <w:sz w:val="28"/>
                <w:szCs w:val="28"/>
                <w:u w:val="none"/>
                <w:lang w:val="en-US" w:eastAsia="zh-CN" w:bidi="ar"/>
              </w:rPr>
              <w:t xml:space="preserve">           </w:t>
            </w:r>
            <w:r>
              <w:rPr>
                <w:rStyle w:val="8"/>
                <w:snapToGrid w:val="0"/>
                <w:color w:val="000000"/>
                <w:sz w:val="28"/>
                <w:szCs w:val="28"/>
                <w:lang w:val="en-US" w:eastAsia="zh-CN" w:bidi="ar"/>
              </w:rPr>
              <w:t>部</w:t>
            </w:r>
            <w:r>
              <w:rPr>
                <w:rFonts w:hint="default" w:ascii="Times New Roman" w:hAnsi="Times New Roman" w:eastAsia="宋体" w:cs="Times New Roman"/>
                <w:b/>
                <w:bCs/>
                <w:i w:val="0"/>
                <w:iCs w:val="0"/>
                <w:snapToGrid w:val="0"/>
                <w:color w:val="000000"/>
                <w:kern w:val="0"/>
                <w:sz w:val="28"/>
                <w:szCs w:val="28"/>
                <w:u w:val="none"/>
                <w:lang w:val="en-US" w:eastAsia="zh-CN" w:bidi="ar"/>
              </w:rPr>
              <w:t xml:space="preserve">            </w:t>
            </w:r>
            <w:r>
              <w:rPr>
                <w:rStyle w:val="8"/>
                <w:snapToGrid w:val="0"/>
                <w:color w:val="000000"/>
                <w:sz w:val="28"/>
                <w:szCs w:val="28"/>
                <w:lang w:val="en-US" w:eastAsia="zh-CN" w:bidi="ar"/>
              </w:rPr>
              <w:t>门</w:t>
            </w:r>
            <w:r>
              <w:rPr>
                <w:rFonts w:hint="default" w:ascii="Times New Roman" w:hAnsi="Times New Roman" w:eastAsia="宋体" w:cs="Times New Roman"/>
                <w:b/>
                <w:bCs/>
                <w:i w:val="0"/>
                <w:iCs w:val="0"/>
                <w:snapToGrid w:val="0"/>
                <w:color w:val="000000"/>
                <w:kern w:val="0"/>
                <w:sz w:val="28"/>
                <w:szCs w:val="28"/>
                <w:u w:val="none"/>
                <w:lang w:val="en-US" w:eastAsia="zh-CN" w:bidi="ar"/>
              </w:rPr>
              <w:t xml:space="preserve">            </w:t>
            </w:r>
            <w:r>
              <w:rPr>
                <w:rStyle w:val="8"/>
                <w:snapToGrid w:val="0"/>
                <w:color w:val="000000"/>
                <w:sz w:val="28"/>
                <w:szCs w:val="28"/>
                <w:lang w:val="en-US" w:eastAsia="zh-CN" w:bidi="ar"/>
              </w:rPr>
              <w:t>审</w:t>
            </w:r>
            <w:r>
              <w:rPr>
                <w:rFonts w:hint="default" w:ascii="Times New Roman" w:hAnsi="Times New Roman" w:eastAsia="宋体" w:cs="Times New Roman"/>
                <w:b/>
                <w:bCs/>
                <w:i w:val="0"/>
                <w:iCs w:val="0"/>
                <w:snapToGrid w:val="0"/>
                <w:color w:val="000000"/>
                <w:kern w:val="0"/>
                <w:sz w:val="28"/>
                <w:szCs w:val="28"/>
                <w:u w:val="none"/>
                <w:lang w:val="en-US" w:eastAsia="zh-CN" w:bidi="ar"/>
              </w:rPr>
              <w:t xml:space="preserve">            </w:t>
            </w:r>
            <w:r>
              <w:rPr>
                <w:rStyle w:val="8"/>
                <w:snapToGrid w:val="0"/>
                <w:color w:val="000000"/>
                <w:sz w:val="28"/>
                <w:szCs w:val="28"/>
                <w:lang w:val="en-US" w:eastAsia="zh-CN" w:bidi="ar"/>
              </w:rPr>
              <w:t>核</w:t>
            </w:r>
            <w:r>
              <w:rPr>
                <w:rFonts w:hint="default" w:ascii="Times New Roman" w:hAnsi="Times New Roman" w:eastAsia="宋体" w:cs="Times New Roman"/>
                <w:b/>
                <w:bCs/>
                <w:i w:val="0"/>
                <w:iCs w:val="0"/>
                <w:snapToGrid w:val="0"/>
                <w:color w:val="000000"/>
                <w:kern w:val="0"/>
                <w:sz w:val="28"/>
                <w:szCs w:val="28"/>
                <w:u w:val="none"/>
                <w:lang w:val="en-US" w:eastAsia="zh-CN" w:bidi="ar"/>
              </w:rPr>
              <w:t xml:space="preserve">            </w:t>
            </w:r>
            <w:r>
              <w:rPr>
                <w:rStyle w:val="8"/>
                <w:snapToGrid w:val="0"/>
                <w:color w:val="000000"/>
                <w:sz w:val="28"/>
                <w:szCs w:val="28"/>
                <w:lang w:val="en-US" w:eastAsia="zh-CN" w:bidi="ar"/>
              </w:rPr>
              <w:t>意</w:t>
            </w:r>
            <w:r>
              <w:rPr>
                <w:rFonts w:hint="default" w:ascii="Times New Roman" w:hAnsi="Times New Roman" w:eastAsia="宋体" w:cs="Times New Roman"/>
                <w:b/>
                <w:bCs/>
                <w:i w:val="0"/>
                <w:iCs w:val="0"/>
                <w:snapToGrid w:val="0"/>
                <w:color w:val="000000"/>
                <w:kern w:val="0"/>
                <w:sz w:val="28"/>
                <w:szCs w:val="28"/>
                <w:u w:val="none"/>
                <w:lang w:val="en-US" w:eastAsia="zh-CN" w:bidi="ar"/>
              </w:rPr>
              <w:t xml:space="preserve">            </w:t>
            </w:r>
            <w:r>
              <w:rPr>
                <w:rStyle w:val="8"/>
                <w:snapToGrid w:val="0"/>
                <w:color w:val="000000"/>
                <w:sz w:val="28"/>
                <w:szCs w:val="28"/>
                <w:lang w:val="en-US" w:eastAsia="zh-CN" w:bidi="ar"/>
              </w:rPr>
              <w:t>见</w:t>
            </w:r>
          </w:p>
        </w:tc>
      </w:tr>
      <w:tr w14:paraId="56A9B6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737" w:type="pct"/>
            <w:gridSpan w:val="3"/>
            <w:vMerge w:val="restart"/>
            <w:tcBorders>
              <w:top w:val="single" w:color="000000" w:sz="4" w:space="0"/>
              <w:left w:val="single" w:color="000000" w:sz="8" w:space="0"/>
              <w:bottom w:val="single" w:color="000000" w:sz="8" w:space="0"/>
              <w:right w:val="single" w:color="000000" w:sz="4" w:space="0"/>
            </w:tcBorders>
            <w:shd w:val="clear" w:color="auto" w:fill="auto"/>
            <w:vAlign w:val="center"/>
          </w:tcPr>
          <w:p w14:paraId="022746AD">
            <w:pPr>
              <w:keepNext w:val="0"/>
              <w:keepLines w:val="0"/>
              <w:pageBreakBefore w:val="0"/>
              <w:widowControl/>
              <w:suppressLineNumbers w:val="0"/>
              <w:kinsoku w:val="0"/>
              <w:wordWrap/>
              <w:overflowPunct/>
              <w:topLinePunct w:val="0"/>
              <w:autoSpaceDE w:val="0"/>
              <w:autoSpaceDN w:val="0"/>
              <w:bidi w:val="0"/>
              <w:adjustRightInd w:val="0"/>
              <w:snapToGrid w:val="0"/>
              <w:ind w:left="0" w:right="0"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snapToGrid w:val="0"/>
                <w:color w:val="000000"/>
                <w:kern w:val="0"/>
                <w:sz w:val="24"/>
                <w:szCs w:val="24"/>
                <w:u w:val="none"/>
                <w:lang w:val="en-US" w:eastAsia="zh-CN" w:bidi="ar"/>
              </w:rPr>
              <w:t>业务处室</w:t>
            </w:r>
            <w:r>
              <w:rPr>
                <w:rFonts w:hint="eastAsia" w:ascii="宋体" w:hAnsi="宋体" w:eastAsia="宋体" w:cs="宋体"/>
                <w:b/>
                <w:bCs/>
                <w:i w:val="0"/>
                <w:iCs w:val="0"/>
                <w:snapToGrid w:val="0"/>
                <w:color w:val="000000"/>
                <w:kern w:val="0"/>
                <w:sz w:val="24"/>
                <w:szCs w:val="24"/>
                <w:u w:val="none"/>
                <w:lang w:val="en-US" w:eastAsia="zh-CN" w:bidi="ar"/>
              </w:rPr>
              <w:br w:type="textWrapping"/>
            </w:r>
            <w:r>
              <w:rPr>
                <w:rFonts w:hint="eastAsia" w:ascii="宋体" w:hAnsi="宋体" w:eastAsia="宋体" w:cs="宋体"/>
                <w:b/>
                <w:bCs/>
                <w:i w:val="0"/>
                <w:iCs w:val="0"/>
                <w:snapToGrid w:val="0"/>
                <w:color w:val="000000"/>
                <w:kern w:val="0"/>
                <w:sz w:val="24"/>
                <w:szCs w:val="24"/>
                <w:u w:val="none"/>
                <w:lang w:val="en-US" w:eastAsia="zh-CN" w:bidi="ar"/>
              </w:rPr>
              <w:t>初审意见</w:t>
            </w:r>
          </w:p>
        </w:tc>
        <w:tc>
          <w:tcPr>
            <w:tcW w:w="1210" w:type="pct"/>
            <w:gridSpan w:val="2"/>
            <w:vMerge w:val="restart"/>
            <w:tcBorders>
              <w:top w:val="single" w:color="000000" w:sz="4" w:space="0"/>
              <w:left w:val="nil"/>
              <w:bottom w:val="single" w:color="000000" w:sz="8" w:space="0"/>
              <w:right w:val="single" w:color="000000" w:sz="4" w:space="0"/>
            </w:tcBorders>
            <w:shd w:val="clear" w:color="auto" w:fill="auto"/>
            <w:vAlign w:val="bottom"/>
          </w:tcPr>
          <w:p w14:paraId="66E3A9ED">
            <w:pPr>
              <w:keepNext w:val="0"/>
              <w:keepLines w:val="0"/>
              <w:pageBreakBefore w:val="0"/>
              <w:widowControl/>
              <w:suppressLineNumbers w:val="0"/>
              <w:kinsoku w:val="0"/>
              <w:wordWrap/>
              <w:overflowPunct/>
              <w:topLinePunct w:val="0"/>
              <w:autoSpaceDE w:val="0"/>
              <w:autoSpaceDN w:val="0"/>
              <w:bidi w:val="0"/>
              <w:adjustRightInd w:val="0"/>
              <w:snapToGrid w:val="0"/>
              <w:ind w:left="0" w:right="0" w:firstLine="0" w:firstLineChars="0"/>
              <w:jc w:val="center"/>
              <w:textAlignment w:val="bottom"/>
              <w:rPr>
                <w:rFonts w:hint="eastAsia" w:ascii="楷体" w:hAnsi="楷体" w:eastAsia="楷体" w:cs="楷体"/>
                <w:i w:val="0"/>
                <w:iCs w:val="0"/>
                <w:color w:val="000000"/>
                <w:sz w:val="24"/>
                <w:szCs w:val="24"/>
                <w:u w:val="none"/>
              </w:rPr>
            </w:pPr>
            <w:r>
              <w:rPr>
                <w:rFonts w:hint="eastAsia" w:ascii="楷体" w:hAnsi="楷体" w:eastAsia="楷体" w:cs="楷体"/>
                <w:i w:val="0"/>
                <w:iCs w:val="0"/>
                <w:snapToGrid w:val="0"/>
                <w:color w:val="000000"/>
                <w:kern w:val="0"/>
                <w:sz w:val="24"/>
                <w:szCs w:val="24"/>
                <w:u w:val="none"/>
                <w:lang w:val="en-US" w:eastAsia="zh-CN" w:bidi="ar"/>
              </w:rPr>
              <w:t>处室主要负责人签字：</w:t>
            </w:r>
          </w:p>
        </w:tc>
        <w:tc>
          <w:tcPr>
            <w:tcW w:w="154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B03B65">
            <w:pPr>
              <w:keepNext w:val="0"/>
              <w:keepLines w:val="0"/>
              <w:pageBreakBefore w:val="0"/>
              <w:widowControl/>
              <w:suppressLineNumbers w:val="0"/>
              <w:kinsoku w:val="0"/>
              <w:wordWrap/>
              <w:overflowPunct/>
              <w:topLinePunct w:val="0"/>
              <w:autoSpaceDE w:val="0"/>
              <w:autoSpaceDN w:val="0"/>
              <w:bidi w:val="0"/>
              <w:adjustRightInd w:val="0"/>
              <w:snapToGrid w:val="0"/>
              <w:ind w:left="0" w:right="0"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snapToGrid w:val="0"/>
                <w:color w:val="000000"/>
                <w:kern w:val="0"/>
                <w:sz w:val="24"/>
                <w:szCs w:val="24"/>
                <w:u w:val="none"/>
                <w:lang w:val="en-US" w:eastAsia="zh-CN" w:bidi="ar"/>
              </w:rPr>
              <w:t>综合处</w:t>
            </w:r>
            <w:r>
              <w:rPr>
                <w:rFonts w:hint="eastAsia" w:ascii="宋体" w:hAnsi="宋体" w:eastAsia="宋体" w:cs="宋体"/>
                <w:b/>
                <w:bCs/>
                <w:i w:val="0"/>
                <w:iCs w:val="0"/>
                <w:snapToGrid w:val="0"/>
                <w:color w:val="000000"/>
                <w:kern w:val="0"/>
                <w:sz w:val="24"/>
                <w:szCs w:val="24"/>
                <w:u w:val="none"/>
                <w:lang w:val="en-US" w:eastAsia="zh-CN" w:bidi="ar"/>
              </w:rPr>
              <w:br w:type="textWrapping"/>
            </w:r>
            <w:r>
              <w:rPr>
                <w:rFonts w:hint="eastAsia" w:ascii="宋体" w:hAnsi="宋体" w:eastAsia="宋体" w:cs="宋体"/>
                <w:b/>
                <w:bCs/>
                <w:i w:val="0"/>
                <w:iCs w:val="0"/>
                <w:snapToGrid w:val="0"/>
                <w:color w:val="000000"/>
                <w:kern w:val="0"/>
                <w:sz w:val="24"/>
                <w:szCs w:val="24"/>
                <w:u w:val="none"/>
                <w:lang w:val="en-US" w:eastAsia="zh-CN" w:bidi="ar"/>
              </w:rPr>
              <w:t>审核意见</w:t>
            </w:r>
          </w:p>
        </w:tc>
        <w:tc>
          <w:tcPr>
            <w:tcW w:w="1506"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bottom"/>
          </w:tcPr>
          <w:p w14:paraId="493D28C4">
            <w:pPr>
              <w:keepNext w:val="0"/>
              <w:keepLines w:val="0"/>
              <w:pageBreakBefore w:val="0"/>
              <w:widowControl/>
              <w:suppressLineNumbers w:val="0"/>
              <w:kinsoku w:val="0"/>
              <w:wordWrap/>
              <w:overflowPunct/>
              <w:topLinePunct w:val="0"/>
              <w:autoSpaceDE w:val="0"/>
              <w:autoSpaceDN w:val="0"/>
              <w:bidi w:val="0"/>
              <w:adjustRightInd w:val="0"/>
              <w:snapToGrid w:val="0"/>
              <w:ind w:left="0" w:right="0" w:firstLine="0" w:firstLineChars="0"/>
              <w:jc w:val="center"/>
              <w:textAlignment w:val="bottom"/>
              <w:rPr>
                <w:rFonts w:hint="eastAsia" w:ascii="楷体" w:hAnsi="楷体" w:eastAsia="楷体" w:cs="楷体"/>
                <w:i w:val="0"/>
                <w:iCs w:val="0"/>
                <w:color w:val="000000"/>
                <w:sz w:val="24"/>
                <w:szCs w:val="24"/>
                <w:u w:val="none"/>
              </w:rPr>
            </w:pPr>
            <w:r>
              <w:rPr>
                <w:rFonts w:hint="eastAsia" w:ascii="楷体" w:hAnsi="楷体" w:eastAsia="楷体" w:cs="楷体"/>
                <w:i w:val="0"/>
                <w:iCs w:val="0"/>
                <w:snapToGrid w:val="0"/>
                <w:color w:val="000000"/>
                <w:kern w:val="0"/>
                <w:sz w:val="24"/>
                <w:szCs w:val="24"/>
                <w:u w:val="none"/>
                <w:lang w:val="en-US" w:eastAsia="zh-CN" w:bidi="ar"/>
              </w:rPr>
              <w:t>处室主要负责人签字：</w:t>
            </w:r>
          </w:p>
        </w:tc>
      </w:tr>
      <w:tr w14:paraId="3F1F5F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7" w:hRule="atLeast"/>
        </w:trPr>
        <w:tc>
          <w:tcPr>
            <w:tcW w:w="737" w:type="pct"/>
            <w:gridSpan w:val="3"/>
            <w:vMerge w:val="continue"/>
            <w:tcBorders>
              <w:top w:val="single" w:color="000000" w:sz="4" w:space="0"/>
              <w:left w:val="single" w:color="000000" w:sz="8" w:space="0"/>
              <w:bottom w:val="single" w:color="000000" w:sz="8" w:space="0"/>
              <w:right w:val="single" w:color="000000" w:sz="4" w:space="0"/>
            </w:tcBorders>
            <w:shd w:val="clear" w:color="auto" w:fill="auto"/>
            <w:vAlign w:val="center"/>
          </w:tcPr>
          <w:p w14:paraId="0F34FC4F">
            <w:pPr>
              <w:keepNext w:val="0"/>
              <w:keepLines w:val="0"/>
              <w:pageBreakBefore w:val="0"/>
              <w:widowControl/>
              <w:kinsoku w:val="0"/>
              <w:wordWrap/>
              <w:overflowPunct/>
              <w:topLinePunct w:val="0"/>
              <w:autoSpaceDE w:val="0"/>
              <w:autoSpaceDN w:val="0"/>
              <w:bidi w:val="0"/>
              <w:adjustRightInd w:val="0"/>
              <w:snapToGrid w:val="0"/>
              <w:ind w:left="0" w:right="0" w:firstLine="0" w:firstLineChars="0"/>
              <w:jc w:val="center"/>
              <w:rPr>
                <w:rFonts w:hint="eastAsia" w:ascii="宋体" w:hAnsi="宋体" w:eastAsia="宋体" w:cs="宋体"/>
                <w:b/>
                <w:bCs/>
                <w:i w:val="0"/>
                <w:iCs w:val="0"/>
                <w:color w:val="000000"/>
                <w:sz w:val="28"/>
                <w:szCs w:val="28"/>
                <w:u w:val="none"/>
              </w:rPr>
            </w:pPr>
          </w:p>
        </w:tc>
        <w:tc>
          <w:tcPr>
            <w:tcW w:w="1210" w:type="pct"/>
            <w:gridSpan w:val="2"/>
            <w:vMerge w:val="continue"/>
            <w:tcBorders>
              <w:top w:val="single" w:color="000000" w:sz="4" w:space="0"/>
              <w:left w:val="nil"/>
              <w:bottom w:val="single" w:color="000000" w:sz="8" w:space="0"/>
              <w:right w:val="single" w:color="000000" w:sz="4" w:space="0"/>
            </w:tcBorders>
            <w:shd w:val="clear" w:color="auto" w:fill="auto"/>
            <w:vAlign w:val="bottom"/>
          </w:tcPr>
          <w:p w14:paraId="6C0D7DED">
            <w:pPr>
              <w:keepNext w:val="0"/>
              <w:keepLines w:val="0"/>
              <w:pageBreakBefore w:val="0"/>
              <w:widowControl/>
              <w:kinsoku w:val="0"/>
              <w:wordWrap/>
              <w:overflowPunct/>
              <w:topLinePunct w:val="0"/>
              <w:autoSpaceDE w:val="0"/>
              <w:autoSpaceDN w:val="0"/>
              <w:bidi w:val="0"/>
              <w:adjustRightInd w:val="0"/>
              <w:snapToGrid w:val="0"/>
              <w:ind w:left="0" w:right="0" w:firstLine="0" w:firstLineChars="0"/>
              <w:jc w:val="center"/>
              <w:rPr>
                <w:rFonts w:hint="eastAsia" w:ascii="楷体" w:hAnsi="楷体" w:eastAsia="楷体" w:cs="楷体"/>
                <w:i w:val="0"/>
                <w:iCs w:val="0"/>
                <w:color w:val="000000"/>
                <w:sz w:val="28"/>
                <w:szCs w:val="28"/>
                <w:u w:val="none"/>
              </w:rPr>
            </w:pPr>
          </w:p>
        </w:tc>
        <w:tc>
          <w:tcPr>
            <w:tcW w:w="15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7047FD">
            <w:pPr>
              <w:keepNext w:val="0"/>
              <w:keepLines w:val="0"/>
              <w:pageBreakBefore w:val="0"/>
              <w:widowControl/>
              <w:kinsoku w:val="0"/>
              <w:wordWrap/>
              <w:overflowPunct/>
              <w:topLinePunct w:val="0"/>
              <w:autoSpaceDE w:val="0"/>
              <w:autoSpaceDN w:val="0"/>
              <w:bidi w:val="0"/>
              <w:adjustRightInd w:val="0"/>
              <w:snapToGrid w:val="0"/>
              <w:ind w:left="0" w:right="0" w:firstLine="0" w:firstLineChars="0"/>
              <w:jc w:val="center"/>
              <w:rPr>
                <w:rFonts w:hint="eastAsia" w:ascii="宋体" w:hAnsi="宋体" w:eastAsia="宋体" w:cs="宋体"/>
                <w:b/>
                <w:bCs/>
                <w:i w:val="0"/>
                <w:iCs w:val="0"/>
                <w:color w:val="000000"/>
                <w:sz w:val="28"/>
                <w:szCs w:val="28"/>
                <w:u w:val="none"/>
              </w:rPr>
            </w:pPr>
          </w:p>
        </w:tc>
        <w:tc>
          <w:tcPr>
            <w:tcW w:w="1506"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2EBA484E">
            <w:pPr>
              <w:keepNext w:val="0"/>
              <w:keepLines w:val="0"/>
              <w:pageBreakBefore w:val="0"/>
              <w:widowControl/>
              <w:kinsoku w:val="0"/>
              <w:wordWrap/>
              <w:overflowPunct/>
              <w:topLinePunct w:val="0"/>
              <w:autoSpaceDE w:val="0"/>
              <w:autoSpaceDN w:val="0"/>
              <w:bidi w:val="0"/>
              <w:adjustRightInd w:val="0"/>
              <w:snapToGrid w:val="0"/>
              <w:ind w:left="0" w:right="0" w:firstLine="0" w:firstLineChars="0"/>
              <w:jc w:val="center"/>
              <w:rPr>
                <w:rFonts w:hint="eastAsia" w:ascii="楷体" w:hAnsi="楷体" w:eastAsia="楷体" w:cs="楷体"/>
                <w:i w:val="0"/>
                <w:iCs w:val="0"/>
                <w:color w:val="000000"/>
                <w:sz w:val="28"/>
                <w:szCs w:val="28"/>
                <w:u w:val="none"/>
              </w:rPr>
            </w:pPr>
          </w:p>
        </w:tc>
      </w:tr>
    </w:tbl>
    <w:p w14:paraId="27FEC76D">
      <w:pPr>
        <w:pStyle w:val="2"/>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both"/>
        <w:textAlignment w:val="baseline"/>
        <w:rPr>
          <w:rFonts w:hint="eastAsia" w:ascii="方正楷体_GB2312" w:hAnsi="方正楷体_GB2312" w:eastAsia="方正楷体_GB2312" w:cs="方正楷体_GB2312"/>
          <w:b/>
          <w:bCs/>
          <w:spacing w:val="16"/>
          <w:sz w:val="22"/>
          <w:szCs w:val="22"/>
          <w:lang w:val="en-US" w:eastAsia="zh-CN"/>
        </w:rPr>
      </w:pPr>
      <w:r>
        <w:rPr>
          <w:rFonts w:hint="eastAsia" w:ascii="方正楷体_GB2312" w:hAnsi="方正楷体_GB2312" w:eastAsia="方正楷体_GB2312" w:cs="方正楷体_GB2312"/>
          <w:b/>
          <w:bCs/>
          <w:spacing w:val="16"/>
          <w:sz w:val="22"/>
          <w:szCs w:val="22"/>
          <w:lang w:val="en-US" w:eastAsia="zh-CN"/>
        </w:rPr>
        <w:t>单位地址：                                                                                                             电话：</w:t>
      </w:r>
    </w:p>
    <w:p w14:paraId="6FD05661">
      <w:pPr>
        <w:pStyle w:val="2"/>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both"/>
        <w:textAlignment w:val="baseline"/>
        <w:rPr>
          <w:rFonts w:hint="eastAsia" w:ascii="方正楷体_GB2312" w:hAnsi="方正楷体_GB2312" w:eastAsia="方正楷体_GB2312" w:cs="方正楷体_GB2312"/>
          <w:spacing w:val="16"/>
          <w:sz w:val="22"/>
          <w:szCs w:val="22"/>
          <w:lang w:val="en-US" w:eastAsia="zh-CN"/>
        </w:rPr>
      </w:pPr>
      <w:r>
        <w:rPr>
          <w:rFonts w:hint="eastAsia" w:ascii="方正楷体_GB2312" w:hAnsi="方正楷体_GB2312" w:eastAsia="方正楷体_GB2312" w:cs="方正楷体_GB2312"/>
          <w:spacing w:val="16"/>
          <w:sz w:val="22"/>
          <w:szCs w:val="22"/>
          <w:lang w:val="en-US" w:eastAsia="zh-CN"/>
        </w:rPr>
        <w:t xml:space="preserve">填写说明：1.非税收入项目调整应按照最新发布的行政事业性收费目录和政府性基金收费目录清单要求落实，其他项目如捐赠、房租、经营性收入等，凡有发生，均需填列。  </w:t>
      </w:r>
    </w:p>
    <w:p w14:paraId="77B6A12B">
      <w:pPr>
        <w:pStyle w:val="2"/>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both"/>
        <w:textAlignment w:val="baseline"/>
        <w:rPr>
          <w:rFonts w:hint="eastAsia" w:ascii="方正楷体_GB2312" w:hAnsi="方正楷体_GB2312" w:eastAsia="方正楷体_GB2312" w:cs="方正楷体_GB2312"/>
          <w:spacing w:val="16"/>
          <w:sz w:val="22"/>
          <w:szCs w:val="22"/>
          <w:lang w:val="en-US" w:eastAsia="zh-CN"/>
        </w:rPr>
      </w:pPr>
      <w:r>
        <w:rPr>
          <w:rFonts w:hint="eastAsia" w:ascii="方正楷体_GB2312" w:hAnsi="方正楷体_GB2312" w:eastAsia="方正楷体_GB2312" w:cs="方正楷体_GB2312"/>
          <w:spacing w:val="16"/>
          <w:sz w:val="22"/>
          <w:szCs w:val="22"/>
          <w:lang w:val="en-US" w:eastAsia="zh-CN"/>
        </w:rPr>
        <w:t xml:space="preserve"> 2.事业单位新增其他收入项目。因结合单位实际，按照合理成本和公益原则进行项目成本测算，通过网站、公示栏等方式主动向社会公开实 际执行收费内容，接受社会监督。未公示或公示内容与政策规定不符的，不得收费。</w:t>
      </w:r>
    </w:p>
    <w:p w14:paraId="4CA2C2FF">
      <w:pPr>
        <w:pStyle w:val="2"/>
        <w:keepNext w:val="0"/>
        <w:keepLines w:val="0"/>
        <w:pageBreakBefore w:val="0"/>
        <w:widowControl/>
        <w:kinsoku w:val="0"/>
        <w:wordWrap/>
        <w:overflowPunct/>
        <w:topLinePunct w:val="0"/>
        <w:autoSpaceDE w:val="0"/>
        <w:autoSpaceDN w:val="0"/>
        <w:bidi w:val="0"/>
        <w:adjustRightInd w:val="0"/>
        <w:snapToGrid w:val="0"/>
        <w:spacing w:line="341" w:lineRule="auto"/>
        <w:ind w:left="0" w:right="0" w:firstLine="0" w:firstLineChars="0"/>
        <w:jc w:val="both"/>
        <w:textAlignment w:val="baseline"/>
      </w:pPr>
      <w:r>
        <w:rPr>
          <w:rFonts w:hint="eastAsia" w:ascii="方正楷体_GB2312" w:hAnsi="方正楷体_GB2312" w:eastAsia="方正楷体_GB2312" w:cs="方正楷体_GB2312"/>
          <w:spacing w:val="16"/>
          <w:sz w:val="22"/>
          <w:szCs w:val="22"/>
          <w:lang w:val="en-US" w:eastAsia="zh-CN"/>
        </w:rPr>
        <w:t xml:space="preserve"> 3.该表一式两份，单位、财政各留一份。</w:t>
      </w:r>
    </w:p>
    <w:sectPr>
      <w:pgSz w:w="16820" w:h="11900" w:orient="landscape"/>
      <w:pgMar w:top="1080" w:right="1440" w:bottom="1080" w:left="1440" w:header="0" w:footer="0" w:gutter="0"/>
      <w:pgBorders w:offsetFrom="page">
        <w:top w:val="none" w:sz="0" w:space="0"/>
        <w:left w:val="none" w:sz="0" w:space="0"/>
        <w:bottom w:val="none" w:sz="0" w:space="0"/>
        <w:right w:val="none" w:sz="0" w:space="0"/>
      </w:pgBorders>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AB98BE80-FD13-4819-8F55-EBF91B7DEB53}"/>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方正公文小标宋">
    <w:altName w:val="宋体"/>
    <w:panose1 w:val="02000500000000000000"/>
    <w:charset w:val="86"/>
    <w:family w:val="auto"/>
    <w:pitch w:val="default"/>
    <w:sig w:usb0="00000000" w:usb1="00000000"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方正楷体_GB2312">
    <w:panose1 w:val="02000000000000000000"/>
    <w:charset w:val="86"/>
    <w:family w:val="auto"/>
    <w:pitch w:val="default"/>
    <w:sig w:usb0="A00002BF" w:usb1="184F6CFA" w:usb2="00000012" w:usb3="00000000" w:csb0="00040001" w:csb1="00000000"/>
    <w:embedRegular r:id="rId2" w:fontKey="{2C54B06D-AA6D-4F11-8470-62858B23A6A1}"/>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C4E09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1"/>
      <w:szCs w:val="31"/>
      <w:lang w:val="en-US" w:eastAsia="en-US" w:bidi="ar-SA"/>
    </w:rPr>
  </w:style>
  <w:style w:type="character" w:customStyle="1" w:styleId="5">
    <w:name w:val="font101"/>
    <w:basedOn w:val="4"/>
    <w:qFormat/>
    <w:uiPriority w:val="0"/>
    <w:rPr>
      <w:rFonts w:hint="default" w:ascii="Times New Roman" w:hAnsi="Times New Roman" w:cs="Times New Roman"/>
      <w:b/>
      <w:bCs/>
      <w:color w:val="000000"/>
      <w:sz w:val="28"/>
      <w:szCs w:val="28"/>
      <w:u w:val="none"/>
    </w:rPr>
  </w:style>
  <w:style w:type="character" w:customStyle="1" w:styleId="6">
    <w:name w:val="font31"/>
    <w:basedOn w:val="4"/>
    <w:qFormat/>
    <w:uiPriority w:val="0"/>
    <w:rPr>
      <w:rFonts w:hint="eastAsia" w:ascii="宋体" w:hAnsi="宋体" w:eastAsia="宋体" w:cs="宋体"/>
      <w:b/>
      <w:bCs/>
      <w:color w:val="000000"/>
      <w:sz w:val="28"/>
      <w:szCs w:val="28"/>
      <w:u w:val="none"/>
    </w:rPr>
  </w:style>
  <w:style w:type="character" w:customStyle="1" w:styleId="7">
    <w:name w:val="font111"/>
    <w:basedOn w:val="4"/>
    <w:qFormat/>
    <w:uiPriority w:val="0"/>
    <w:rPr>
      <w:rFonts w:hint="eastAsia" w:ascii="楷体" w:hAnsi="楷体" w:eastAsia="楷体" w:cs="楷体"/>
      <w:color w:val="000000"/>
      <w:sz w:val="28"/>
      <w:szCs w:val="28"/>
      <w:u w:val="none"/>
      <w:vertAlign w:val="superscript"/>
    </w:rPr>
  </w:style>
  <w:style w:type="character" w:customStyle="1" w:styleId="8">
    <w:name w:val="font91"/>
    <w:basedOn w:val="4"/>
    <w:qFormat/>
    <w:uiPriority w:val="0"/>
    <w:rPr>
      <w:rFonts w:hint="eastAsia" w:ascii="宋体" w:hAnsi="宋体" w:eastAsia="宋体" w:cs="宋体"/>
      <w:b/>
      <w:bCs/>
      <w:color w:val="000000"/>
      <w:sz w:val="32"/>
      <w:szCs w:val="32"/>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2025-12-29T03:07:17Z</dcterms:created>
  <dc:creator>HP</dc:creator>
  <cp:lastModifiedBy>王茜</cp:lastModifiedBy>
  <dcterms:modified xsi:type="dcterms:W3CDTF">2025-12-29T03:07:26Z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eyJoZGlkIjoiY2Y2MWZiODBmN2RiNWIyNzZhMTY0OTlmMDY1YzYyYTMiLCJ1c2VySWQiOiI5NjQ4OTA1OTMifQ==</vt:lpwstr>
  </property>
  <property fmtid="{D5CDD505-2E9C-101B-9397-08002B2CF9AE}" pid="4" name="ICV">
    <vt:lpwstr>1C437441B4A94FD5BC39B0E3D07BF7DB_12</vt:lpwstr>
  </property>
</Properties>
</file>